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EB62" w14:textId="5164088D" w:rsidR="008645F3" w:rsidRDefault="00B32CA9">
      <w:pPr>
        <w:rPr>
          <w:color w:val="0480B7"/>
          <w:kern w:val="28"/>
          <w:sz w:val="52"/>
        </w:rPr>
      </w:pPr>
      <w:r>
        <w:rPr>
          <w:color w:val="0480B7"/>
          <w:kern w:val="28"/>
          <w:sz w:val="52"/>
        </w:rPr>
        <w:t xml:space="preserve">Policy: </w:t>
      </w:r>
      <w:r w:rsidR="009E0BC7">
        <w:rPr>
          <w:color w:val="0480B7"/>
          <w:kern w:val="28"/>
          <w:sz w:val="52"/>
        </w:rPr>
        <w:t>Data Privacy</w:t>
      </w:r>
      <w:r w:rsidR="00694EFA">
        <w:rPr>
          <w:color w:val="0480B7"/>
          <w:kern w:val="28"/>
          <w:sz w:val="52"/>
        </w:rPr>
        <w:t xml:space="preserve"> </w:t>
      </w:r>
    </w:p>
    <w:p w14:paraId="4736FB06" w14:textId="77777777" w:rsidR="00DC289B" w:rsidRDefault="00DC289B" w:rsidP="00816A7A">
      <w:pPr>
        <w:rPr>
          <w:rFonts w:ascii="Arial" w:hAnsi="Arial" w:cs="Arial"/>
          <w:sz w:val="22"/>
          <w:szCs w:val="22"/>
        </w:rPr>
      </w:pPr>
    </w:p>
    <w:p w14:paraId="55839FC9" w14:textId="28931148" w:rsidR="009E0BC7" w:rsidRPr="00B178D8" w:rsidRDefault="009E0BC7" w:rsidP="009E0BC7">
      <w:pPr>
        <w:spacing w:after="194" w:line="259" w:lineRule="auto"/>
        <w:ind w:right="2"/>
        <w:rPr>
          <w:rFonts w:ascii="Arial" w:hAnsi="Arial" w:cs="Arial"/>
          <w:b/>
          <w:sz w:val="22"/>
          <w:szCs w:val="22"/>
        </w:rPr>
      </w:pPr>
      <w:r w:rsidRPr="00B178D8">
        <w:rPr>
          <w:rFonts w:ascii="Arial" w:hAnsi="Arial" w:cs="Arial"/>
          <w:b/>
          <w:sz w:val="22"/>
          <w:szCs w:val="22"/>
        </w:rPr>
        <w:t xml:space="preserve">About this Policy </w:t>
      </w:r>
    </w:p>
    <w:p w14:paraId="3595CAFF" w14:textId="77777777" w:rsidR="009E0BC7" w:rsidRPr="00B178D8" w:rsidRDefault="009E0BC7" w:rsidP="009E0BC7">
      <w:pPr>
        <w:spacing w:after="194" w:line="259" w:lineRule="auto"/>
        <w:ind w:right="2"/>
        <w:rPr>
          <w:rFonts w:ascii="Arial" w:hAnsi="Arial" w:cs="Arial"/>
          <w:sz w:val="22"/>
          <w:szCs w:val="22"/>
        </w:rPr>
      </w:pPr>
      <w:r w:rsidRPr="00B178D8">
        <w:rPr>
          <w:rFonts w:ascii="Arial" w:hAnsi="Arial" w:cs="Arial"/>
          <w:sz w:val="22"/>
          <w:szCs w:val="22"/>
        </w:rPr>
        <w:t xml:space="preserve">To meet its objectives and carry out its day to day operations InterClimate Network (ICN) needs to collect and keep certain information about a range of people including trustees, paid associates, volunteers, delivery partners, teachers, students attending our events, event speakers and guests, funders and supporter networks. </w:t>
      </w:r>
    </w:p>
    <w:p w14:paraId="4E995E78" w14:textId="1D2F74D3" w:rsidR="009E0BC7" w:rsidRDefault="009E0BC7" w:rsidP="009E0BC7">
      <w:pPr>
        <w:rPr>
          <w:rFonts w:ascii="Arial" w:hAnsi="Arial" w:cs="Arial"/>
          <w:sz w:val="22"/>
          <w:szCs w:val="22"/>
        </w:rPr>
      </w:pPr>
      <w:r w:rsidRPr="00B178D8">
        <w:rPr>
          <w:rFonts w:ascii="Arial" w:hAnsi="Arial" w:cs="Arial"/>
          <w:sz w:val="22"/>
          <w:szCs w:val="22"/>
        </w:rPr>
        <w:t xml:space="preserve">This policy explains what personal information we collect and why, how we keep it secure, and your rights in relation to it.   </w:t>
      </w:r>
    </w:p>
    <w:p w14:paraId="40A184F7" w14:textId="77777777" w:rsidR="00996BCD" w:rsidRPr="00B178D8" w:rsidRDefault="00996BCD" w:rsidP="009E0BC7">
      <w:pPr>
        <w:rPr>
          <w:rFonts w:ascii="Arial" w:hAnsi="Arial" w:cs="Arial"/>
          <w:sz w:val="22"/>
          <w:szCs w:val="22"/>
        </w:rPr>
      </w:pPr>
    </w:p>
    <w:p w14:paraId="6CCA0685" w14:textId="6B50BE0C" w:rsidR="009E0BC7" w:rsidRDefault="009E0BC7" w:rsidP="009E0BC7">
      <w:pPr>
        <w:rPr>
          <w:rFonts w:ascii="Arial" w:hAnsi="Arial" w:cs="Arial"/>
          <w:sz w:val="22"/>
          <w:szCs w:val="22"/>
        </w:rPr>
      </w:pPr>
      <w:r w:rsidRPr="00B178D8">
        <w:rPr>
          <w:rFonts w:ascii="Arial" w:hAnsi="Arial" w:cs="Arial"/>
          <w:sz w:val="22"/>
          <w:szCs w:val="22"/>
        </w:rPr>
        <w:t>We will comply with the General Data Protection Regulation (GDPR)</w:t>
      </w:r>
      <w:r w:rsidR="00150396">
        <w:rPr>
          <w:rFonts w:ascii="Arial" w:hAnsi="Arial" w:cs="Arial"/>
          <w:sz w:val="22"/>
          <w:szCs w:val="22"/>
        </w:rPr>
        <w:t xml:space="preserve">, </w:t>
      </w:r>
      <w:r w:rsidR="00150396" w:rsidRPr="00150396">
        <w:rPr>
          <w:rFonts w:ascii="Arial" w:hAnsi="Arial" w:cs="Arial"/>
          <w:sz w:val="22"/>
          <w:szCs w:val="22"/>
        </w:rPr>
        <w:t xml:space="preserve">the UK Data Protection Act 2018 and the Privacy and Electronic Communications Regulations (PECR) </w:t>
      </w:r>
      <w:r w:rsidRPr="00B178D8">
        <w:rPr>
          <w:rFonts w:ascii="Arial" w:hAnsi="Arial" w:cs="Arial"/>
          <w:sz w:val="22"/>
          <w:szCs w:val="22"/>
        </w:rPr>
        <w:t xml:space="preserve">when dealing with your personal information. </w:t>
      </w:r>
    </w:p>
    <w:p w14:paraId="6ADDDFA1" w14:textId="77777777" w:rsidR="00501AD2" w:rsidRDefault="00501AD2" w:rsidP="009E0BC7">
      <w:pPr>
        <w:rPr>
          <w:rFonts w:ascii="Arial" w:hAnsi="Arial" w:cs="Arial"/>
          <w:sz w:val="22"/>
          <w:szCs w:val="22"/>
        </w:rPr>
      </w:pPr>
    </w:p>
    <w:p w14:paraId="36FD4CD9" w14:textId="0A487089" w:rsidR="00501AD2" w:rsidRDefault="00501AD2" w:rsidP="009E0BC7">
      <w:pPr>
        <w:rPr>
          <w:rFonts w:ascii="Arial" w:hAnsi="Arial" w:cs="Arial"/>
          <w:sz w:val="22"/>
          <w:szCs w:val="22"/>
        </w:rPr>
      </w:pPr>
      <w:r w:rsidRPr="00501AD2">
        <w:rPr>
          <w:rFonts w:ascii="Arial" w:hAnsi="Arial" w:cs="Arial"/>
          <w:sz w:val="22"/>
          <w:szCs w:val="22"/>
        </w:rPr>
        <w:t xml:space="preserve">By providing your personal information to </w:t>
      </w:r>
      <w:r>
        <w:rPr>
          <w:rFonts w:ascii="Arial" w:hAnsi="Arial" w:cs="Arial"/>
          <w:sz w:val="22"/>
          <w:szCs w:val="22"/>
        </w:rPr>
        <w:t>InterClimate Network</w:t>
      </w:r>
      <w:r w:rsidRPr="00501AD2">
        <w:rPr>
          <w:rFonts w:ascii="Arial" w:hAnsi="Arial" w:cs="Arial"/>
          <w:sz w:val="22"/>
          <w:szCs w:val="22"/>
        </w:rPr>
        <w:t xml:space="preserve"> you agree to the collection, storage and use of your personal information by us in accordance with this Privacy Policy.</w:t>
      </w:r>
    </w:p>
    <w:p w14:paraId="1811EACC" w14:textId="02696257" w:rsidR="00A65F8E" w:rsidRDefault="00A65F8E" w:rsidP="009E0BC7">
      <w:pPr>
        <w:rPr>
          <w:rFonts w:ascii="Arial" w:hAnsi="Arial" w:cs="Arial"/>
          <w:sz w:val="22"/>
          <w:szCs w:val="22"/>
        </w:rPr>
      </w:pPr>
    </w:p>
    <w:p w14:paraId="1FEE48FF" w14:textId="337955AE" w:rsidR="00A65F8E" w:rsidRDefault="00A65F8E" w:rsidP="009E0BC7">
      <w:pPr>
        <w:rPr>
          <w:rFonts w:ascii="Arial" w:hAnsi="Arial" w:cs="Arial"/>
          <w:sz w:val="22"/>
          <w:szCs w:val="22"/>
        </w:rPr>
      </w:pPr>
      <w:r w:rsidRPr="00A65F8E">
        <w:rPr>
          <w:rFonts w:ascii="Arial" w:hAnsi="Arial" w:cs="Arial"/>
          <w:sz w:val="22"/>
          <w:szCs w:val="22"/>
        </w:rPr>
        <w:t xml:space="preserve">Further </w:t>
      </w:r>
      <w:r>
        <w:rPr>
          <w:rFonts w:ascii="Arial" w:hAnsi="Arial" w:cs="Arial"/>
          <w:sz w:val="22"/>
          <w:szCs w:val="22"/>
        </w:rPr>
        <w:t>information about</w:t>
      </w:r>
      <w:r w:rsidRPr="00A65F8E">
        <w:rPr>
          <w:rFonts w:ascii="Arial" w:hAnsi="Arial" w:cs="Arial"/>
          <w:sz w:val="22"/>
          <w:szCs w:val="22"/>
        </w:rPr>
        <w:t xml:space="preserve"> </w:t>
      </w:r>
      <w:r>
        <w:rPr>
          <w:rFonts w:ascii="Arial" w:hAnsi="Arial" w:cs="Arial"/>
          <w:sz w:val="22"/>
          <w:szCs w:val="22"/>
        </w:rPr>
        <w:t>your rights under</w:t>
      </w:r>
      <w:r w:rsidRPr="00A65F8E">
        <w:rPr>
          <w:rFonts w:ascii="Arial" w:hAnsi="Arial" w:cs="Arial"/>
          <w:sz w:val="22"/>
          <w:szCs w:val="22"/>
        </w:rPr>
        <w:t xml:space="preserve"> GDPR can be found at the website for the Information Commissioner (www.ico.org.uk). For the purposes of GDPR, </w:t>
      </w:r>
      <w:r w:rsidR="00E34D74">
        <w:rPr>
          <w:rFonts w:ascii="Arial" w:hAnsi="Arial" w:cs="Arial"/>
          <w:sz w:val="22"/>
          <w:szCs w:val="22"/>
        </w:rPr>
        <w:t xml:space="preserve">the </w:t>
      </w:r>
      <w:r>
        <w:rPr>
          <w:rFonts w:ascii="Arial" w:hAnsi="Arial" w:cs="Arial"/>
          <w:sz w:val="22"/>
          <w:szCs w:val="22"/>
        </w:rPr>
        <w:t xml:space="preserve">InterClimate Network </w:t>
      </w:r>
      <w:r w:rsidR="00E34D74">
        <w:rPr>
          <w:rFonts w:ascii="Arial" w:hAnsi="Arial" w:cs="Arial"/>
          <w:sz w:val="22"/>
          <w:szCs w:val="22"/>
        </w:rPr>
        <w:t xml:space="preserve">Board of Trustees </w:t>
      </w:r>
      <w:r w:rsidRPr="00A65F8E">
        <w:rPr>
          <w:rFonts w:ascii="Arial" w:hAnsi="Arial" w:cs="Arial"/>
          <w:sz w:val="22"/>
          <w:szCs w:val="22"/>
        </w:rPr>
        <w:t>is the “controller” of all personal data we hold about you.</w:t>
      </w:r>
    </w:p>
    <w:p w14:paraId="5AE59022" w14:textId="77777777" w:rsidR="00996BCD" w:rsidRPr="00B178D8" w:rsidRDefault="00996BCD" w:rsidP="009E0BC7">
      <w:pPr>
        <w:rPr>
          <w:rFonts w:ascii="Arial" w:hAnsi="Arial" w:cs="Arial"/>
          <w:sz w:val="22"/>
          <w:szCs w:val="22"/>
        </w:rPr>
      </w:pPr>
    </w:p>
    <w:p w14:paraId="1D690FDC" w14:textId="77777777" w:rsidR="009E0BC7" w:rsidRPr="00B178D8" w:rsidRDefault="009E0BC7" w:rsidP="009E0BC7">
      <w:pPr>
        <w:rPr>
          <w:rFonts w:ascii="Arial" w:hAnsi="Arial" w:cs="Arial"/>
          <w:sz w:val="22"/>
          <w:szCs w:val="22"/>
        </w:rPr>
      </w:pPr>
      <w:r w:rsidRPr="00B178D8">
        <w:rPr>
          <w:rFonts w:ascii="Arial" w:hAnsi="Arial" w:cs="Arial"/>
          <w:sz w:val="22"/>
          <w:szCs w:val="22"/>
        </w:rPr>
        <w:t>The Policy will be kept accessible on the ICN website.</w:t>
      </w:r>
    </w:p>
    <w:p w14:paraId="0EC1F7C0" w14:textId="77777777" w:rsidR="00B178D8" w:rsidRDefault="00B178D8" w:rsidP="009E0BC7">
      <w:pPr>
        <w:rPr>
          <w:rFonts w:ascii="Arial" w:hAnsi="Arial" w:cs="Arial"/>
          <w:b/>
          <w:sz w:val="22"/>
          <w:szCs w:val="22"/>
        </w:rPr>
      </w:pPr>
    </w:p>
    <w:p w14:paraId="629221FE" w14:textId="0524E7A1" w:rsidR="009E0BC7" w:rsidRDefault="009E0BC7" w:rsidP="009E0BC7">
      <w:pPr>
        <w:rPr>
          <w:rFonts w:ascii="Arial" w:hAnsi="Arial" w:cs="Arial"/>
          <w:b/>
          <w:sz w:val="22"/>
          <w:szCs w:val="22"/>
        </w:rPr>
      </w:pPr>
      <w:r w:rsidRPr="00B178D8">
        <w:rPr>
          <w:rFonts w:ascii="Arial" w:hAnsi="Arial" w:cs="Arial"/>
          <w:b/>
          <w:sz w:val="22"/>
          <w:szCs w:val="22"/>
        </w:rPr>
        <w:t>Principles</w:t>
      </w:r>
    </w:p>
    <w:p w14:paraId="73D6CB19" w14:textId="77777777" w:rsidR="00694EFA" w:rsidRPr="00B178D8" w:rsidRDefault="00694EFA" w:rsidP="009E0BC7">
      <w:pPr>
        <w:rPr>
          <w:rFonts w:ascii="Arial" w:hAnsi="Arial" w:cs="Arial"/>
          <w:b/>
          <w:sz w:val="22"/>
          <w:szCs w:val="22"/>
        </w:rPr>
      </w:pPr>
    </w:p>
    <w:p w14:paraId="1B2EFA85" w14:textId="77777777" w:rsidR="009E0BC7" w:rsidRPr="00B178D8" w:rsidRDefault="009E0BC7" w:rsidP="009E0BC7">
      <w:pPr>
        <w:rPr>
          <w:rFonts w:ascii="Arial" w:hAnsi="Arial" w:cs="Arial"/>
          <w:sz w:val="22"/>
          <w:szCs w:val="22"/>
        </w:rPr>
      </w:pPr>
      <w:r w:rsidRPr="00B178D8">
        <w:rPr>
          <w:rFonts w:ascii="Arial" w:hAnsi="Arial" w:cs="Arial"/>
          <w:sz w:val="22"/>
          <w:szCs w:val="22"/>
        </w:rPr>
        <w:t>The GDPR is underpinned by a series of principles: These specify that personal information must:</w:t>
      </w:r>
    </w:p>
    <w:p w14:paraId="744D93B5" w14:textId="77777777" w:rsidR="009E0BC7" w:rsidRPr="00B178D8" w:rsidRDefault="009E0BC7" w:rsidP="009E0BC7">
      <w:pPr>
        <w:pStyle w:val="ListParagraph"/>
        <w:widowControl w:val="0"/>
        <w:numPr>
          <w:ilvl w:val="0"/>
          <w:numId w:val="30"/>
        </w:numPr>
        <w:spacing w:after="200" w:line="276" w:lineRule="auto"/>
        <w:rPr>
          <w:rFonts w:ascii="Arial" w:hAnsi="Arial" w:cs="Arial"/>
          <w:sz w:val="22"/>
          <w:szCs w:val="22"/>
        </w:rPr>
      </w:pPr>
      <w:r w:rsidRPr="00B178D8">
        <w:rPr>
          <w:rFonts w:ascii="Arial" w:hAnsi="Arial" w:cs="Arial"/>
          <w:sz w:val="22"/>
          <w:szCs w:val="22"/>
        </w:rPr>
        <w:t>be processed fairly, lawfully and transparently</w:t>
      </w:r>
    </w:p>
    <w:p w14:paraId="5F288D53" w14:textId="77777777" w:rsidR="009E0BC7" w:rsidRPr="00B178D8" w:rsidRDefault="009E0BC7" w:rsidP="009E0BC7">
      <w:pPr>
        <w:pStyle w:val="ListParagraph"/>
        <w:widowControl w:val="0"/>
        <w:numPr>
          <w:ilvl w:val="0"/>
          <w:numId w:val="30"/>
        </w:numPr>
        <w:spacing w:after="200" w:line="276" w:lineRule="auto"/>
        <w:rPr>
          <w:rFonts w:ascii="Arial" w:hAnsi="Arial" w:cs="Arial"/>
          <w:sz w:val="22"/>
          <w:szCs w:val="22"/>
        </w:rPr>
      </w:pPr>
      <w:r w:rsidRPr="00B178D8">
        <w:rPr>
          <w:rFonts w:ascii="Arial" w:hAnsi="Arial" w:cs="Arial"/>
          <w:sz w:val="22"/>
          <w:szCs w:val="22"/>
        </w:rPr>
        <w:t>be obtained only for specific, lawful purposes</w:t>
      </w:r>
    </w:p>
    <w:p w14:paraId="31C28BAF" w14:textId="77777777" w:rsidR="009E0BC7" w:rsidRPr="00B178D8" w:rsidRDefault="009E0BC7" w:rsidP="009E0BC7">
      <w:pPr>
        <w:pStyle w:val="ListParagraph"/>
        <w:widowControl w:val="0"/>
        <w:numPr>
          <w:ilvl w:val="0"/>
          <w:numId w:val="30"/>
        </w:numPr>
        <w:spacing w:after="200" w:line="276" w:lineRule="auto"/>
        <w:rPr>
          <w:rFonts w:ascii="Arial" w:hAnsi="Arial" w:cs="Arial"/>
          <w:sz w:val="22"/>
          <w:szCs w:val="22"/>
        </w:rPr>
      </w:pPr>
      <w:r w:rsidRPr="00B178D8">
        <w:rPr>
          <w:rFonts w:ascii="Arial" w:hAnsi="Arial" w:cs="Arial"/>
          <w:sz w:val="22"/>
          <w:szCs w:val="22"/>
        </w:rPr>
        <w:t>be adequate, relevant, and limited to what’s necessary</w:t>
      </w:r>
    </w:p>
    <w:p w14:paraId="0F758CF2" w14:textId="77777777" w:rsidR="009E0BC7" w:rsidRPr="00B178D8" w:rsidRDefault="009E0BC7" w:rsidP="009E0BC7">
      <w:pPr>
        <w:pStyle w:val="ListParagraph"/>
        <w:widowControl w:val="0"/>
        <w:numPr>
          <w:ilvl w:val="0"/>
          <w:numId w:val="30"/>
        </w:numPr>
        <w:spacing w:after="200" w:line="276" w:lineRule="auto"/>
        <w:rPr>
          <w:rFonts w:ascii="Arial" w:hAnsi="Arial" w:cs="Arial"/>
          <w:sz w:val="22"/>
          <w:szCs w:val="22"/>
        </w:rPr>
      </w:pPr>
      <w:r w:rsidRPr="00B178D8">
        <w:rPr>
          <w:rFonts w:ascii="Arial" w:hAnsi="Arial" w:cs="Arial"/>
          <w:sz w:val="22"/>
          <w:szCs w:val="22"/>
        </w:rPr>
        <w:t>be accurate and kept up to date</w:t>
      </w:r>
    </w:p>
    <w:p w14:paraId="2BACE79F" w14:textId="77777777" w:rsidR="009E0BC7" w:rsidRPr="00B178D8" w:rsidRDefault="009E0BC7" w:rsidP="009E0BC7">
      <w:pPr>
        <w:pStyle w:val="ListParagraph"/>
        <w:widowControl w:val="0"/>
        <w:numPr>
          <w:ilvl w:val="0"/>
          <w:numId w:val="30"/>
        </w:numPr>
        <w:spacing w:after="200" w:line="276" w:lineRule="auto"/>
        <w:rPr>
          <w:rFonts w:ascii="Arial" w:hAnsi="Arial" w:cs="Arial"/>
          <w:sz w:val="22"/>
          <w:szCs w:val="22"/>
        </w:rPr>
      </w:pPr>
      <w:r w:rsidRPr="00B178D8">
        <w:rPr>
          <w:rFonts w:ascii="Arial" w:hAnsi="Arial" w:cs="Arial"/>
          <w:sz w:val="22"/>
          <w:szCs w:val="22"/>
        </w:rPr>
        <w:t>not be held for any longer than necessary</w:t>
      </w:r>
    </w:p>
    <w:p w14:paraId="233E9216" w14:textId="77777777" w:rsidR="009E0BC7" w:rsidRPr="00B178D8" w:rsidRDefault="009E0BC7" w:rsidP="009E0BC7">
      <w:pPr>
        <w:pStyle w:val="ListParagraph"/>
        <w:widowControl w:val="0"/>
        <w:numPr>
          <w:ilvl w:val="0"/>
          <w:numId w:val="30"/>
        </w:numPr>
        <w:spacing w:after="200" w:line="276" w:lineRule="auto"/>
        <w:rPr>
          <w:rFonts w:ascii="Arial" w:hAnsi="Arial" w:cs="Arial"/>
          <w:sz w:val="22"/>
          <w:szCs w:val="22"/>
        </w:rPr>
      </w:pPr>
      <w:r w:rsidRPr="00B178D8">
        <w:rPr>
          <w:rFonts w:ascii="Arial" w:hAnsi="Arial" w:cs="Arial"/>
          <w:sz w:val="22"/>
          <w:szCs w:val="22"/>
        </w:rPr>
        <w:t>be processed in accordance with the rights of date subjects</w:t>
      </w:r>
    </w:p>
    <w:p w14:paraId="327708DF" w14:textId="77777777" w:rsidR="009E0BC7" w:rsidRPr="00B178D8" w:rsidRDefault="009E0BC7" w:rsidP="009E0BC7">
      <w:pPr>
        <w:pStyle w:val="ListParagraph"/>
        <w:widowControl w:val="0"/>
        <w:numPr>
          <w:ilvl w:val="0"/>
          <w:numId w:val="30"/>
        </w:numPr>
        <w:spacing w:after="200" w:line="276" w:lineRule="auto"/>
        <w:rPr>
          <w:rFonts w:ascii="Arial" w:hAnsi="Arial" w:cs="Arial"/>
          <w:sz w:val="22"/>
          <w:szCs w:val="22"/>
        </w:rPr>
      </w:pPr>
      <w:r w:rsidRPr="00B178D8">
        <w:rPr>
          <w:rFonts w:ascii="Arial" w:hAnsi="Arial" w:cs="Arial"/>
          <w:sz w:val="22"/>
          <w:szCs w:val="22"/>
        </w:rPr>
        <w:t>be protected in appropriate ways</w:t>
      </w:r>
    </w:p>
    <w:p w14:paraId="1B9C134E" w14:textId="77777777" w:rsidR="009E0BC7" w:rsidRPr="00B178D8" w:rsidRDefault="009E0BC7" w:rsidP="009E0BC7">
      <w:pPr>
        <w:pStyle w:val="ListParagraph"/>
        <w:widowControl w:val="0"/>
        <w:numPr>
          <w:ilvl w:val="0"/>
          <w:numId w:val="30"/>
        </w:numPr>
        <w:spacing w:after="200" w:line="276" w:lineRule="auto"/>
        <w:rPr>
          <w:rFonts w:ascii="Arial" w:hAnsi="Arial" w:cs="Arial"/>
          <w:sz w:val="22"/>
          <w:szCs w:val="22"/>
        </w:rPr>
      </w:pPr>
      <w:r w:rsidRPr="00B178D8">
        <w:rPr>
          <w:rFonts w:ascii="Arial" w:hAnsi="Arial" w:cs="Arial"/>
          <w:sz w:val="22"/>
          <w:szCs w:val="22"/>
        </w:rPr>
        <w:t>not be transferred outside the European Economic Area</w:t>
      </w:r>
    </w:p>
    <w:p w14:paraId="4D9D44F7" w14:textId="77777777" w:rsidR="009E0BC7" w:rsidRPr="00B178D8" w:rsidRDefault="009E0BC7" w:rsidP="009E0BC7">
      <w:pPr>
        <w:spacing w:line="259" w:lineRule="auto"/>
        <w:ind w:right="2"/>
        <w:rPr>
          <w:rFonts w:ascii="Arial" w:hAnsi="Arial" w:cs="Arial"/>
          <w:b/>
          <w:sz w:val="22"/>
          <w:szCs w:val="22"/>
        </w:rPr>
      </w:pPr>
      <w:r w:rsidRPr="00B178D8">
        <w:rPr>
          <w:rFonts w:ascii="Arial" w:hAnsi="Arial" w:cs="Arial"/>
          <w:b/>
          <w:sz w:val="22"/>
          <w:szCs w:val="22"/>
        </w:rPr>
        <w:t xml:space="preserve">What information we collect and why </w:t>
      </w:r>
    </w:p>
    <w:p w14:paraId="256BA953" w14:textId="77777777" w:rsidR="009E0BC7" w:rsidRPr="00B178D8" w:rsidRDefault="009E0BC7" w:rsidP="009E0BC7">
      <w:pPr>
        <w:spacing w:line="259" w:lineRule="auto"/>
        <w:ind w:right="2"/>
        <w:rPr>
          <w:rFonts w:ascii="Arial" w:hAnsi="Arial" w:cs="Arial"/>
          <w:sz w:val="22"/>
          <w:szCs w:val="22"/>
        </w:rPr>
      </w:pPr>
    </w:p>
    <w:tbl>
      <w:tblPr>
        <w:tblStyle w:val="TableGrid"/>
        <w:tblW w:w="0" w:type="auto"/>
        <w:tblInd w:w="137" w:type="dxa"/>
        <w:tblLook w:val="04A0" w:firstRow="1" w:lastRow="0" w:firstColumn="1" w:lastColumn="0" w:noHBand="0" w:noVBand="1"/>
      </w:tblPr>
      <w:tblGrid>
        <w:gridCol w:w="4253"/>
        <w:gridCol w:w="4536"/>
      </w:tblGrid>
      <w:tr w:rsidR="009E0BC7" w:rsidRPr="00B178D8" w14:paraId="03D673BC" w14:textId="77777777" w:rsidTr="00B1321E">
        <w:tc>
          <w:tcPr>
            <w:tcW w:w="4253" w:type="dxa"/>
          </w:tcPr>
          <w:p w14:paraId="2E4B96B7" w14:textId="77777777" w:rsidR="009E0BC7" w:rsidRPr="00B178D8" w:rsidRDefault="009E0BC7" w:rsidP="00B1321E">
            <w:pPr>
              <w:jc w:val="center"/>
              <w:rPr>
                <w:rFonts w:ascii="Arial" w:hAnsi="Arial" w:cs="Arial"/>
                <w:b/>
                <w:sz w:val="22"/>
              </w:rPr>
            </w:pPr>
            <w:r w:rsidRPr="00B178D8">
              <w:rPr>
                <w:rFonts w:ascii="Arial" w:hAnsi="Arial" w:cs="Arial"/>
                <w:b/>
                <w:sz w:val="22"/>
              </w:rPr>
              <w:t>What</w:t>
            </w:r>
          </w:p>
        </w:tc>
        <w:tc>
          <w:tcPr>
            <w:tcW w:w="4536" w:type="dxa"/>
          </w:tcPr>
          <w:p w14:paraId="24E1C1D9" w14:textId="77777777" w:rsidR="009E0BC7" w:rsidRPr="00B178D8" w:rsidRDefault="009E0BC7" w:rsidP="00B1321E">
            <w:pPr>
              <w:jc w:val="center"/>
              <w:rPr>
                <w:rFonts w:ascii="Arial" w:hAnsi="Arial" w:cs="Arial"/>
                <w:b/>
                <w:sz w:val="22"/>
              </w:rPr>
            </w:pPr>
            <w:r w:rsidRPr="00B178D8">
              <w:rPr>
                <w:rFonts w:ascii="Arial" w:hAnsi="Arial" w:cs="Arial"/>
                <w:b/>
                <w:sz w:val="22"/>
              </w:rPr>
              <w:t>Why</w:t>
            </w:r>
          </w:p>
        </w:tc>
      </w:tr>
      <w:tr w:rsidR="009E0BC7" w:rsidRPr="00B178D8" w14:paraId="2AB5CA83" w14:textId="77777777" w:rsidTr="00B1321E">
        <w:tc>
          <w:tcPr>
            <w:tcW w:w="8789" w:type="dxa"/>
            <w:gridSpan w:val="2"/>
          </w:tcPr>
          <w:p w14:paraId="552294DD" w14:textId="77777777" w:rsidR="009E0BC7" w:rsidRPr="00B178D8" w:rsidRDefault="009E0BC7" w:rsidP="00B1321E">
            <w:pPr>
              <w:rPr>
                <w:rFonts w:ascii="Arial" w:hAnsi="Arial" w:cs="Arial"/>
                <w:b/>
                <w:sz w:val="22"/>
              </w:rPr>
            </w:pPr>
            <w:r w:rsidRPr="00B178D8">
              <w:rPr>
                <w:rFonts w:ascii="Arial" w:hAnsi="Arial" w:cs="Arial"/>
                <w:b/>
                <w:sz w:val="22"/>
              </w:rPr>
              <w:t>Trustees</w:t>
            </w:r>
          </w:p>
        </w:tc>
      </w:tr>
      <w:tr w:rsidR="009E0BC7" w:rsidRPr="00B178D8" w14:paraId="2E4F0F28" w14:textId="77777777" w:rsidTr="00B1321E">
        <w:trPr>
          <w:trHeight w:val="677"/>
        </w:trPr>
        <w:tc>
          <w:tcPr>
            <w:tcW w:w="4253" w:type="dxa"/>
          </w:tcPr>
          <w:p w14:paraId="1B26D078" w14:textId="77777777" w:rsidR="009E0BC7" w:rsidRPr="00B178D8" w:rsidRDefault="009E0BC7" w:rsidP="00B1321E">
            <w:pPr>
              <w:rPr>
                <w:rFonts w:ascii="Arial" w:hAnsi="Arial" w:cs="Arial"/>
                <w:sz w:val="22"/>
              </w:rPr>
            </w:pPr>
            <w:r w:rsidRPr="00B178D8">
              <w:rPr>
                <w:rFonts w:ascii="Arial" w:hAnsi="Arial" w:cs="Arial"/>
                <w:sz w:val="22"/>
              </w:rPr>
              <w:lastRenderedPageBreak/>
              <w:t>Name, address, email, telephone number, age, CV</w:t>
            </w:r>
          </w:p>
        </w:tc>
        <w:tc>
          <w:tcPr>
            <w:tcW w:w="4536" w:type="dxa"/>
          </w:tcPr>
          <w:p w14:paraId="3B184D02" w14:textId="77777777" w:rsidR="009E0BC7" w:rsidRPr="00B178D8" w:rsidRDefault="009E0BC7" w:rsidP="00B1321E">
            <w:pPr>
              <w:rPr>
                <w:rFonts w:ascii="Arial" w:hAnsi="Arial" w:cs="Arial"/>
                <w:sz w:val="22"/>
              </w:rPr>
            </w:pPr>
            <w:r w:rsidRPr="00B178D8">
              <w:rPr>
                <w:rFonts w:ascii="Arial" w:hAnsi="Arial" w:cs="Arial"/>
                <w:sz w:val="22"/>
              </w:rPr>
              <w:t>Discharging ICN’s charitable duties</w:t>
            </w:r>
          </w:p>
        </w:tc>
      </w:tr>
      <w:tr w:rsidR="009E0BC7" w:rsidRPr="00B178D8" w14:paraId="2834CCAB" w14:textId="77777777" w:rsidTr="00B1321E">
        <w:tc>
          <w:tcPr>
            <w:tcW w:w="8789" w:type="dxa"/>
            <w:gridSpan w:val="2"/>
          </w:tcPr>
          <w:p w14:paraId="2A054BAC" w14:textId="77777777" w:rsidR="009E0BC7" w:rsidRPr="00B178D8" w:rsidRDefault="009E0BC7" w:rsidP="00B1321E">
            <w:pPr>
              <w:rPr>
                <w:rFonts w:ascii="Arial" w:hAnsi="Arial" w:cs="Arial"/>
                <w:b/>
                <w:sz w:val="22"/>
              </w:rPr>
            </w:pPr>
            <w:r w:rsidRPr="00B178D8">
              <w:rPr>
                <w:rFonts w:ascii="Arial" w:hAnsi="Arial" w:cs="Arial"/>
                <w:b/>
                <w:sz w:val="22"/>
              </w:rPr>
              <w:t>Paid Associates</w:t>
            </w:r>
          </w:p>
        </w:tc>
      </w:tr>
      <w:tr w:rsidR="009E0BC7" w:rsidRPr="00B178D8" w14:paraId="2DDD6DBC" w14:textId="77777777" w:rsidTr="00B1321E">
        <w:tc>
          <w:tcPr>
            <w:tcW w:w="4253" w:type="dxa"/>
          </w:tcPr>
          <w:p w14:paraId="0C9C8508" w14:textId="77777777" w:rsidR="009E0BC7" w:rsidRPr="00B178D8" w:rsidRDefault="009E0BC7" w:rsidP="00B1321E">
            <w:pPr>
              <w:rPr>
                <w:rFonts w:ascii="Arial" w:hAnsi="Arial" w:cs="Arial"/>
                <w:sz w:val="22"/>
              </w:rPr>
            </w:pPr>
            <w:r w:rsidRPr="00B178D8">
              <w:rPr>
                <w:rFonts w:ascii="Arial" w:hAnsi="Arial" w:cs="Arial"/>
                <w:sz w:val="22"/>
              </w:rPr>
              <w:t>Name, address, email, telephone number, bank account details, CV, DBS status (if necessary)</w:t>
            </w:r>
          </w:p>
        </w:tc>
        <w:tc>
          <w:tcPr>
            <w:tcW w:w="4536" w:type="dxa"/>
          </w:tcPr>
          <w:p w14:paraId="6BA82D44" w14:textId="77777777" w:rsidR="009E0BC7" w:rsidRPr="00B178D8" w:rsidRDefault="009E0BC7" w:rsidP="00B1321E">
            <w:pPr>
              <w:rPr>
                <w:rFonts w:ascii="Arial" w:hAnsi="Arial" w:cs="Arial"/>
                <w:sz w:val="22"/>
              </w:rPr>
            </w:pPr>
            <w:r w:rsidRPr="00B178D8">
              <w:rPr>
                <w:rFonts w:ascii="Arial" w:hAnsi="Arial" w:cs="Arial"/>
                <w:sz w:val="22"/>
              </w:rPr>
              <w:t>Managing ICN’s delivery activities</w:t>
            </w:r>
          </w:p>
        </w:tc>
      </w:tr>
      <w:tr w:rsidR="009E0BC7" w:rsidRPr="00B178D8" w14:paraId="5C457503" w14:textId="77777777" w:rsidTr="00B1321E">
        <w:tc>
          <w:tcPr>
            <w:tcW w:w="8789" w:type="dxa"/>
            <w:gridSpan w:val="2"/>
          </w:tcPr>
          <w:p w14:paraId="22C78BA8" w14:textId="77777777" w:rsidR="009E0BC7" w:rsidRPr="00B178D8" w:rsidRDefault="009E0BC7" w:rsidP="00B1321E">
            <w:pPr>
              <w:rPr>
                <w:rFonts w:ascii="Arial" w:hAnsi="Arial" w:cs="Arial"/>
                <w:b/>
                <w:sz w:val="22"/>
              </w:rPr>
            </w:pPr>
            <w:r w:rsidRPr="00B178D8">
              <w:rPr>
                <w:rFonts w:ascii="Arial" w:hAnsi="Arial" w:cs="Arial"/>
                <w:b/>
                <w:sz w:val="22"/>
              </w:rPr>
              <w:t>Volunteers</w:t>
            </w:r>
          </w:p>
        </w:tc>
      </w:tr>
      <w:tr w:rsidR="009E0BC7" w:rsidRPr="00B178D8" w14:paraId="58D99355" w14:textId="77777777" w:rsidTr="00B1321E">
        <w:tc>
          <w:tcPr>
            <w:tcW w:w="4253" w:type="dxa"/>
          </w:tcPr>
          <w:p w14:paraId="6FA6CAC7" w14:textId="77777777" w:rsidR="009E0BC7" w:rsidRPr="00B178D8" w:rsidRDefault="009E0BC7" w:rsidP="00B1321E">
            <w:pPr>
              <w:rPr>
                <w:rFonts w:ascii="Arial" w:hAnsi="Arial" w:cs="Arial"/>
                <w:sz w:val="22"/>
              </w:rPr>
            </w:pPr>
            <w:r w:rsidRPr="00B178D8">
              <w:rPr>
                <w:rFonts w:ascii="Arial" w:hAnsi="Arial" w:cs="Arial"/>
                <w:sz w:val="22"/>
              </w:rPr>
              <w:t>Name, email, telephone number</w:t>
            </w:r>
          </w:p>
        </w:tc>
        <w:tc>
          <w:tcPr>
            <w:tcW w:w="4536" w:type="dxa"/>
          </w:tcPr>
          <w:p w14:paraId="6CBE3A90" w14:textId="77777777" w:rsidR="009E0BC7" w:rsidRPr="00B178D8" w:rsidRDefault="009E0BC7" w:rsidP="00B1321E">
            <w:pPr>
              <w:rPr>
                <w:rFonts w:ascii="Arial" w:hAnsi="Arial" w:cs="Arial"/>
                <w:sz w:val="22"/>
              </w:rPr>
            </w:pPr>
            <w:r w:rsidRPr="00B178D8">
              <w:rPr>
                <w:rFonts w:ascii="Arial" w:hAnsi="Arial" w:cs="Arial"/>
                <w:sz w:val="22"/>
              </w:rPr>
              <w:t>Managing ICN’s delivery activities</w:t>
            </w:r>
          </w:p>
        </w:tc>
      </w:tr>
      <w:tr w:rsidR="009E0BC7" w:rsidRPr="00B178D8" w14:paraId="52BCBA60" w14:textId="77777777" w:rsidTr="00B1321E">
        <w:tc>
          <w:tcPr>
            <w:tcW w:w="8789" w:type="dxa"/>
            <w:gridSpan w:val="2"/>
          </w:tcPr>
          <w:p w14:paraId="2DF608CF" w14:textId="77777777" w:rsidR="009E0BC7" w:rsidRPr="00B178D8" w:rsidRDefault="009E0BC7" w:rsidP="00B1321E">
            <w:pPr>
              <w:rPr>
                <w:rFonts w:ascii="Arial" w:hAnsi="Arial" w:cs="Arial"/>
                <w:sz w:val="22"/>
              </w:rPr>
            </w:pPr>
            <w:r w:rsidRPr="00B178D8">
              <w:rPr>
                <w:rFonts w:ascii="Arial" w:hAnsi="Arial" w:cs="Arial"/>
                <w:b/>
                <w:sz w:val="22"/>
              </w:rPr>
              <w:t>Delivery Partners</w:t>
            </w:r>
          </w:p>
        </w:tc>
      </w:tr>
      <w:tr w:rsidR="009E0BC7" w:rsidRPr="00B178D8" w14:paraId="4739FC87" w14:textId="77777777" w:rsidTr="00B1321E">
        <w:tc>
          <w:tcPr>
            <w:tcW w:w="4253" w:type="dxa"/>
          </w:tcPr>
          <w:p w14:paraId="2D46D22A" w14:textId="77777777" w:rsidR="009E0BC7" w:rsidRPr="00B178D8" w:rsidRDefault="009E0BC7" w:rsidP="00B1321E">
            <w:pPr>
              <w:rPr>
                <w:rFonts w:ascii="Arial" w:hAnsi="Arial" w:cs="Arial"/>
                <w:sz w:val="22"/>
              </w:rPr>
            </w:pPr>
            <w:r w:rsidRPr="00B178D8">
              <w:rPr>
                <w:rFonts w:ascii="Arial" w:hAnsi="Arial" w:cs="Arial"/>
                <w:sz w:val="22"/>
              </w:rPr>
              <w:t xml:space="preserve">Name, address, email, telephone number, bank account details (if necessary) </w:t>
            </w:r>
          </w:p>
        </w:tc>
        <w:tc>
          <w:tcPr>
            <w:tcW w:w="4536" w:type="dxa"/>
          </w:tcPr>
          <w:p w14:paraId="10F94E35" w14:textId="77777777" w:rsidR="009E0BC7" w:rsidRPr="00B178D8" w:rsidRDefault="009E0BC7" w:rsidP="00B1321E">
            <w:pPr>
              <w:rPr>
                <w:rFonts w:ascii="Arial" w:hAnsi="Arial" w:cs="Arial"/>
                <w:sz w:val="22"/>
              </w:rPr>
            </w:pPr>
            <w:r w:rsidRPr="00B178D8">
              <w:rPr>
                <w:rFonts w:ascii="Arial" w:hAnsi="Arial" w:cs="Arial"/>
                <w:sz w:val="22"/>
              </w:rPr>
              <w:t>Managing ICN’s delivery activities</w:t>
            </w:r>
          </w:p>
        </w:tc>
      </w:tr>
      <w:tr w:rsidR="009E0BC7" w:rsidRPr="00B178D8" w14:paraId="1F956614" w14:textId="77777777" w:rsidTr="00B1321E">
        <w:tc>
          <w:tcPr>
            <w:tcW w:w="8789" w:type="dxa"/>
            <w:gridSpan w:val="2"/>
          </w:tcPr>
          <w:p w14:paraId="1699A681" w14:textId="77777777" w:rsidR="009E0BC7" w:rsidRPr="00B178D8" w:rsidRDefault="009E0BC7" w:rsidP="00B1321E">
            <w:pPr>
              <w:rPr>
                <w:rFonts w:ascii="Arial" w:hAnsi="Arial" w:cs="Arial"/>
                <w:b/>
                <w:sz w:val="22"/>
              </w:rPr>
            </w:pPr>
            <w:r w:rsidRPr="00B178D8">
              <w:rPr>
                <w:rFonts w:ascii="Arial" w:hAnsi="Arial" w:cs="Arial"/>
                <w:b/>
                <w:sz w:val="22"/>
              </w:rPr>
              <w:t>Teachers</w:t>
            </w:r>
          </w:p>
        </w:tc>
      </w:tr>
      <w:tr w:rsidR="009E0BC7" w:rsidRPr="00B178D8" w14:paraId="11DAADE2" w14:textId="77777777" w:rsidTr="00B1321E">
        <w:tc>
          <w:tcPr>
            <w:tcW w:w="4253" w:type="dxa"/>
          </w:tcPr>
          <w:p w14:paraId="4179BE1E" w14:textId="77777777" w:rsidR="009E0BC7" w:rsidRPr="00B178D8" w:rsidRDefault="009E0BC7" w:rsidP="00B1321E">
            <w:pPr>
              <w:rPr>
                <w:rFonts w:ascii="Arial" w:hAnsi="Arial" w:cs="Arial"/>
                <w:sz w:val="22"/>
              </w:rPr>
            </w:pPr>
            <w:r w:rsidRPr="00B178D8">
              <w:rPr>
                <w:rFonts w:ascii="Arial" w:hAnsi="Arial" w:cs="Arial"/>
                <w:sz w:val="22"/>
              </w:rPr>
              <w:t>Name, email, telephone number, school name and address</w:t>
            </w:r>
          </w:p>
        </w:tc>
        <w:tc>
          <w:tcPr>
            <w:tcW w:w="4536" w:type="dxa"/>
          </w:tcPr>
          <w:p w14:paraId="767F6F38" w14:textId="77777777" w:rsidR="009E0BC7" w:rsidRPr="00B178D8" w:rsidRDefault="009E0BC7" w:rsidP="00B1321E">
            <w:pPr>
              <w:rPr>
                <w:rFonts w:ascii="Arial" w:hAnsi="Arial" w:cs="Arial"/>
                <w:sz w:val="22"/>
              </w:rPr>
            </w:pPr>
            <w:r w:rsidRPr="00B178D8">
              <w:rPr>
                <w:rFonts w:ascii="Arial" w:hAnsi="Arial" w:cs="Arial"/>
                <w:sz w:val="22"/>
              </w:rPr>
              <w:t>Managing ICN’s delivery activities; distributing Newsletters, notifying about future events</w:t>
            </w:r>
          </w:p>
        </w:tc>
      </w:tr>
      <w:tr w:rsidR="009E0BC7" w:rsidRPr="00B178D8" w14:paraId="700F69A4" w14:textId="77777777" w:rsidTr="00B1321E">
        <w:tc>
          <w:tcPr>
            <w:tcW w:w="8789" w:type="dxa"/>
            <w:gridSpan w:val="2"/>
          </w:tcPr>
          <w:p w14:paraId="0D4D785E" w14:textId="77777777" w:rsidR="009E0BC7" w:rsidRPr="00B178D8" w:rsidRDefault="009E0BC7" w:rsidP="00B1321E">
            <w:pPr>
              <w:rPr>
                <w:rFonts w:ascii="Arial" w:hAnsi="Arial" w:cs="Arial"/>
                <w:b/>
                <w:sz w:val="22"/>
              </w:rPr>
            </w:pPr>
            <w:r w:rsidRPr="00B178D8">
              <w:rPr>
                <w:rFonts w:ascii="Arial" w:hAnsi="Arial" w:cs="Arial"/>
                <w:b/>
                <w:sz w:val="22"/>
              </w:rPr>
              <w:t>Students</w:t>
            </w:r>
          </w:p>
        </w:tc>
      </w:tr>
      <w:tr w:rsidR="009E0BC7" w:rsidRPr="00B178D8" w14:paraId="6287894A" w14:textId="77777777" w:rsidTr="00B1321E">
        <w:tc>
          <w:tcPr>
            <w:tcW w:w="4253" w:type="dxa"/>
          </w:tcPr>
          <w:p w14:paraId="1A549AF6" w14:textId="5A0B9DCA" w:rsidR="009E0BC7" w:rsidRPr="00B178D8" w:rsidRDefault="009E0BC7" w:rsidP="00B1321E">
            <w:pPr>
              <w:rPr>
                <w:rFonts w:ascii="Arial" w:hAnsi="Arial" w:cs="Arial"/>
                <w:sz w:val="22"/>
              </w:rPr>
            </w:pPr>
            <w:r w:rsidRPr="00B178D8">
              <w:rPr>
                <w:rFonts w:ascii="Arial" w:hAnsi="Arial" w:cs="Arial"/>
                <w:sz w:val="22"/>
              </w:rPr>
              <w:t xml:space="preserve">Name, year group, school name and </w:t>
            </w:r>
            <w:r w:rsidR="00241A45">
              <w:rPr>
                <w:rFonts w:ascii="Arial" w:hAnsi="Arial" w:cs="Arial"/>
                <w:sz w:val="22"/>
              </w:rPr>
              <w:t>school address</w:t>
            </w:r>
          </w:p>
        </w:tc>
        <w:tc>
          <w:tcPr>
            <w:tcW w:w="4536" w:type="dxa"/>
          </w:tcPr>
          <w:p w14:paraId="3AC995E0" w14:textId="77777777" w:rsidR="009E0BC7" w:rsidRPr="00B178D8" w:rsidRDefault="009E0BC7" w:rsidP="00B1321E">
            <w:pPr>
              <w:rPr>
                <w:rFonts w:ascii="Arial" w:hAnsi="Arial" w:cs="Arial"/>
                <w:sz w:val="22"/>
              </w:rPr>
            </w:pPr>
            <w:r w:rsidRPr="00B178D8">
              <w:rPr>
                <w:rFonts w:ascii="Arial" w:hAnsi="Arial" w:cs="Arial"/>
                <w:sz w:val="22"/>
              </w:rPr>
              <w:t>Managing ICN’s delivery activities</w:t>
            </w:r>
          </w:p>
        </w:tc>
      </w:tr>
      <w:tr w:rsidR="009E0BC7" w:rsidRPr="00B178D8" w14:paraId="4D12B8C4" w14:textId="77777777" w:rsidTr="00B1321E">
        <w:tc>
          <w:tcPr>
            <w:tcW w:w="4253" w:type="dxa"/>
          </w:tcPr>
          <w:p w14:paraId="04AAD0B3" w14:textId="77777777" w:rsidR="009E0BC7" w:rsidRPr="00B178D8" w:rsidRDefault="009E0BC7" w:rsidP="00B1321E">
            <w:pPr>
              <w:rPr>
                <w:rFonts w:ascii="Arial" w:hAnsi="Arial" w:cs="Arial"/>
                <w:b/>
                <w:sz w:val="22"/>
              </w:rPr>
            </w:pPr>
            <w:r w:rsidRPr="00B178D8">
              <w:rPr>
                <w:rFonts w:ascii="Arial" w:hAnsi="Arial" w:cs="Arial"/>
                <w:b/>
                <w:sz w:val="22"/>
              </w:rPr>
              <w:t>Event Speakers &amp; Guests</w:t>
            </w:r>
          </w:p>
        </w:tc>
        <w:tc>
          <w:tcPr>
            <w:tcW w:w="4536" w:type="dxa"/>
          </w:tcPr>
          <w:p w14:paraId="28151D53" w14:textId="77777777" w:rsidR="009E0BC7" w:rsidRPr="00B178D8" w:rsidRDefault="009E0BC7" w:rsidP="00B1321E">
            <w:pPr>
              <w:rPr>
                <w:rFonts w:ascii="Arial" w:hAnsi="Arial" w:cs="Arial"/>
                <w:sz w:val="22"/>
              </w:rPr>
            </w:pPr>
          </w:p>
        </w:tc>
      </w:tr>
      <w:tr w:rsidR="009E0BC7" w:rsidRPr="00B178D8" w14:paraId="59662397" w14:textId="77777777" w:rsidTr="00B1321E">
        <w:tc>
          <w:tcPr>
            <w:tcW w:w="4253" w:type="dxa"/>
          </w:tcPr>
          <w:p w14:paraId="62471935" w14:textId="77777777" w:rsidR="009E0BC7" w:rsidRPr="00B178D8" w:rsidRDefault="009E0BC7" w:rsidP="00B1321E">
            <w:pPr>
              <w:rPr>
                <w:rFonts w:ascii="Arial" w:hAnsi="Arial" w:cs="Arial"/>
                <w:sz w:val="22"/>
              </w:rPr>
            </w:pPr>
            <w:r w:rsidRPr="00B178D8">
              <w:rPr>
                <w:rFonts w:ascii="Arial" w:hAnsi="Arial" w:cs="Arial"/>
                <w:sz w:val="22"/>
              </w:rPr>
              <w:t>Name, address, email, telephone number, organisation</w:t>
            </w:r>
          </w:p>
        </w:tc>
        <w:tc>
          <w:tcPr>
            <w:tcW w:w="4536" w:type="dxa"/>
          </w:tcPr>
          <w:p w14:paraId="5C9EF692" w14:textId="77777777" w:rsidR="009E0BC7" w:rsidRPr="00B178D8" w:rsidRDefault="009E0BC7" w:rsidP="00B1321E">
            <w:pPr>
              <w:rPr>
                <w:rFonts w:ascii="Arial" w:hAnsi="Arial" w:cs="Arial"/>
                <w:sz w:val="22"/>
              </w:rPr>
            </w:pPr>
            <w:r w:rsidRPr="00B178D8">
              <w:rPr>
                <w:rFonts w:ascii="Arial" w:hAnsi="Arial" w:cs="Arial"/>
                <w:sz w:val="22"/>
              </w:rPr>
              <w:t>Managing ICN’s delivery activities</w:t>
            </w:r>
          </w:p>
        </w:tc>
      </w:tr>
      <w:tr w:rsidR="009E0BC7" w:rsidRPr="00B178D8" w14:paraId="3DAF4CFE" w14:textId="77777777" w:rsidTr="00B1321E">
        <w:tc>
          <w:tcPr>
            <w:tcW w:w="4253" w:type="dxa"/>
          </w:tcPr>
          <w:p w14:paraId="3E704EEB" w14:textId="77777777" w:rsidR="009E0BC7" w:rsidRPr="00B178D8" w:rsidRDefault="009E0BC7" w:rsidP="00B1321E">
            <w:pPr>
              <w:rPr>
                <w:rFonts w:ascii="Arial" w:hAnsi="Arial" w:cs="Arial"/>
                <w:b/>
                <w:sz w:val="22"/>
              </w:rPr>
            </w:pPr>
            <w:r w:rsidRPr="00B178D8">
              <w:rPr>
                <w:rFonts w:ascii="Arial" w:hAnsi="Arial" w:cs="Arial"/>
                <w:b/>
                <w:sz w:val="22"/>
              </w:rPr>
              <w:t>Funders &amp; Supporter Networks</w:t>
            </w:r>
          </w:p>
        </w:tc>
        <w:tc>
          <w:tcPr>
            <w:tcW w:w="4536" w:type="dxa"/>
          </w:tcPr>
          <w:p w14:paraId="759058E5" w14:textId="77777777" w:rsidR="009E0BC7" w:rsidRPr="00B178D8" w:rsidRDefault="009E0BC7" w:rsidP="00B1321E">
            <w:pPr>
              <w:rPr>
                <w:rFonts w:ascii="Arial" w:hAnsi="Arial" w:cs="Arial"/>
                <w:sz w:val="22"/>
              </w:rPr>
            </w:pPr>
          </w:p>
        </w:tc>
      </w:tr>
      <w:tr w:rsidR="009E0BC7" w:rsidRPr="00B178D8" w14:paraId="42C50632" w14:textId="77777777" w:rsidTr="00B1321E">
        <w:tc>
          <w:tcPr>
            <w:tcW w:w="4253" w:type="dxa"/>
          </w:tcPr>
          <w:p w14:paraId="0929733C" w14:textId="77777777" w:rsidR="009E0BC7" w:rsidRPr="00B178D8" w:rsidRDefault="009E0BC7" w:rsidP="00B1321E">
            <w:pPr>
              <w:rPr>
                <w:rFonts w:ascii="Arial" w:hAnsi="Arial" w:cs="Arial"/>
                <w:sz w:val="22"/>
              </w:rPr>
            </w:pPr>
            <w:r w:rsidRPr="00B178D8">
              <w:rPr>
                <w:rFonts w:ascii="Arial" w:hAnsi="Arial" w:cs="Arial"/>
                <w:sz w:val="22"/>
              </w:rPr>
              <w:t>Name, email, telephone number, organisation</w:t>
            </w:r>
          </w:p>
        </w:tc>
        <w:tc>
          <w:tcPr>
            <w:tcW w:w="4536" w:type="dxa"/>
          </w:tcPr>
          <w:p w14:paraId="163678CD" w14:textId="77777777" w:rsidR="009E0BC7" w:rsidRPr="00B178D8" w:rsidRDefault="009E0BC7" w:rsidP="00B1321E">
            <w:pPr>
              <w:rPr>
                <w:rFonts w:ascii="Arial" w:hAnsi="Arial" w:cs="Arial"/>
                <w:sz w:val="22"/>
              </w:rPr>
            </w:pPr>
            <w:r w:rsidRPr="00B178D8">
              <w:rPr>
                <w:rFonts w:ascii="Arial" w:hAnsi="Arial" w:cs="Arial"/>
                <w:sz w:val="22"/>
              </w:rPr>
              <w:t>Distributing Newsletters; fund-raising initiatives</w:t>
            </w:r>
          </w:p>
        </w:tc>
      </w:tr>
      <w:tr w:rsidR="00241A45" w:rsidRPr="00B178D8" w14:paraId="72B19BD7" w14:textId="77777777" w:rsidTr="00B1321E">
        <w:tc>
          <w:tcPr>
            <w:tcW w:w="4253" w:type="dxa"/>
          </w:tcPr>
          <w:p w14:paraId="1623A6E2" w14:textId="7BA70434" w:rsidR="00241A45" w:rsidRPr="00241A45" w:rsidRDefault="00241A45" w:rsidP="00241A45">
            <w:pPr>
              <w:tabs>
                <w:tab w:val="left" w:pos="2970"/>
              </w:tabs>
              <w:rPr>
                <w:rFonts w:ascii="Arial" w:hAnsi="Arial" w:cs="Arial"/>
                <w:b/>
                <w:bCs/>
                <w:sz w:val="22"/>
              </w:rPr>
            </w:pPr>
            <w:r>
              <w:rPr>
                <w:rFonts w:ascii="Arial" w:hAnsi="Arial" w:cs="Arial"/>
                <w:b/>
                <w:bCs/>
                <w:sz w:val="22"/>
              </w:rPr>
              <w:t>Website Responders</w:t>
            </w:r>
          </w:p>
        </w:tc>
        <w:tc>
          <w:tcPr>
            <w:tcW w:w="4536" w:type="dxa"/>
          </w:tcPr>
          <w:p w14:paraId="70C5E365" w14:textId="77777777" w:rsidR="00241A45" w:rsidRPr="00B178D8" w:rsidRDefault="00241A45" w:rsidP="00B1321E">
            <w:pPr>
              <w:rPr>
                <w:rFonts w:ascii="Arial" w:hAnsi="Arial" w:cs="Arial"/>
                <w:sz w:val="22"/>
              </w:rPr>
            </w:pPr>
          </w:p>
        </w:tc>
      </w:tr>
      <w:tr w:rsidR="00241A45" w:rsidRPr="00B178D8" w14:paraId="2BA8941C" w14:textId="77777777" w:rsidTr="00B1321E">
        <w:tc>
          <w:tcPr>
            <w:tcW w:w="4253" w:type="dxa"/>
          </w:tcPr>
          <w:p w14:paraId="22B47494" w14:textId="2AECD3A6" w:rsidR="00241A45" w:rsidRPr="00B178D8" w:rsidRDefault="00241A45" w:rsidP="00B1321E">
            <w:pPr>
              <w:rPr>
                <w:rFonts w:ascii="Arial" w:hAnsi="Arial" w:cs="Arial"/>
                <w:sz w:val="22"/>
              </w:rPr>
            </w:pPr>
            <w:r>
              <w:rPr>
                <w:rFonts w:ascii="Arial" w:hAnsi="Arial" w:cs="Arial"/>
                <w:sz w:val="22"/>
              </w:rPr>
              <w:t>Name, email, school (if relevant)</w:t>
            </w:r>
          </w:p>
        </w:tc>
        <w:tc>
          <w:tcPr>
            <w:tcW w:w="4536" w:type="dxa"/>
          </w:tcPr>
          <w:p w14:paraId="7FE913C6" w14:textId="77777777" w:rsidR="00241A45" w:rsidRPr="00B178D8" w:rsidRDefault="00241A45" w:rsidP="00B1321E">
            <w:pPr>
              <w:rPr>
                <w:rFonts w:ascii="Arial" w:hAnsi="Arial" w:cs="Arial"/>
                <w:sz w:val="22"/>
              </w:rPr>
            </w:pPr>
          </w:p>
        </w:tc>
      </w:tr>
    </w:tbl>
    <w:p w14:paraId="1B8B8F12" w14:textId="77777777" w:rsidR="009E0BC7" w:rsidRPr="00B178D8" w:rsidRDefault="009E0BC7" w:rsidP="009E0BC7">
      <w:pPr>
        <w:rPr>
          <w:rFonts w:ascii="Arial" w:hAnsi="Arial" w:cs="Arial"/>
          <w:sz w:val="22"/>
          <w:szCs w:val="22"/>
        </w:rPr>
      </w:pPr>
    </w:p>
    <w:p w14:paraId="53FC7663" w14:textId="77777777" w:rsidR="009E0BC7" w:rsidRPr="00B178D8" w:rsidRDefault="009E0BC7" w:rsidP="009E0BC7">
      <w:pPr>
        <w:spacing w:after="194" w:line="259" w:lineRule="auto"/>
        <w:ind w:right="2"/>
        <w:rPr>
          <w:rFonts w:ascii="Arial" w:hAnsi="Arial" w:cs="Arial"/>
          <w:b/>
          <w:sz w:val="22"/>
          <w:szCs w:val="22"/>
        </w:rPr>
      </w:pPr>
      <w:r w:rsidRPr="00B178D8">
        <w:rPr>
          <w:rFonts w:ascii="Arial" w:hAnsi="Arial" w:cs="Arial"/>
          <w:b/>
          <w:sz w:val="22"/>
          <w:szCs w:val="22"/>
        </w:rPr>
        <w:t xml:space="preserve">How we protect your personal data </w:t>
      </w:r>
    </w:p>
    <w:p w14:paraId="17568D6F" w14:textId="6FA5E4FB" w:rsidR="009E0BC7" w:rsidRPr="00B178D8" w:rsidRDefault="008B11F7" w:rsidP="009E0BC7">
      <w:pPr>
        <w:rPr>
          <w:rFonts w:ascii="Arial" w:hAnsi="Arial" w:cs="Arial"/>
          <w:sz w:val="22"/>
          <w:szCs w:val="22"/>
        </w:rPr>
      </w:pPr>
      <w:r>
        <w:rPr>
          <w:rFonts w:ascii="Arial" w:hAnsi="Arial" w:cs="Arial"/>
          <w:sz w:val="22"/>
          <w:szCs w:val="22"/>
        </w:rPr>
        <w:t>P</w:t>
      </w:r>
      <w:r w:rsidR="009E0BC7" w:rsidRPr="00B178D8">
        <w:rPr>
          <w:rFonts w:ascii="Arial" w:hAnsi="Arial" w:cs="Arial"/>
          <w:sz w:val="22"/>
          <w:szCs w:val="22"/>
        </w:rPr>
        <w:t>ersonal information is kept as paper records,</w:t>
      </w:r>
      <w:r w:rsidR="00E75D24">
        <w:rPr>
          <w:rFonts w:ascii="Arial" w:hAnsi="Arial" w:cs="Arial"/>
          <w:sz w:val="22"/>
          <w:szCs w:val="22"/>
        </w:rPr>
        <w:t xml:space="preserve"> </w:t>
      </w:r>
      <w:r w:rsidR="00B31701">
        <w:rPr>
          <w:rFonts w:ascii="Arial" w:hAnsi="Arial" w:cs="Arial"/>
          <w:sz w:val="22"/>
          <w:szCs w:val="22"/>
        </w:rPr>
        <w:t xml:space="preserve">on </w:t>
      </w:r>
      <w:r w:rsidR="00E75D24">
        <w:rPr>
          <w:rFonts w:ascii="Arial" w:hAnsi="Arial" w:cs="Arial"/>
          <w:sz w:val="22"/>
          <w:szCs w:val="22"/>
        </w:rPr>
        <w:t>email</w:t>
      </w:r>
      <w:r w:rsidR="00B31701">
        <w:rPr>
          <w:rFonts w:ascii="Arial" w:hAnsi="Arial" w:cs="Arial"/>
          <w:sz w:val="22"/>
          <w:szCs w:val="22"/>
        </w:rPr>
        <w:t xml:space="preserve"> servers</w:t>
      </w:r>
      <w:r w:rsidR="00E75D24">
        <w:rPr>
          <w:rFonts w:ascii="Arial" w:hAnsi="Arial" w:cs="Arial"/>
          <w:sz w:val="22"/>
          <w:szCs w:val="22"/>
        </w:rPr>
        <w:t>,</w:t>
      </w:r>
      <w:r w:rsidR="00F72AC2">
        <w:rPr>
          <w:rFonts w:ascii="Arial" w:hAnsi="Arial" w:cs="Arial"/>
          <w:sz w:val="22"/>
          <w:szCs w:val="22"/>
        </w:rPr>
        <w:t xml:space="preserve"> </w:t>
      </w:r>
      <w:r>
        <w:rPr>
          <w:rFonts w:ascii="Arial" w:hAnsi="Arial" w:cs="Arial"/>
          <w:sz w:val="22"/>
          <w:szCs w:val="22"/>
        </w:rPr>
        <w:t>computer</w:t>
      </w:r>
      <w:r w:rsidRPr="00B178D8">
        <w:rPr>
          <w:rFonts w:ascii="Arial" w:hAnsi="Arial" w:cs="Arial"/>
          <w:sz w:val="22"/>
          <w:szCs w:val="22"/>
        </w:rPr>
        <w:t xml:space="preserve"> </w:t>
      </w:r>
      <w:r w:rsidR="009E0BC7" w:rsidRPr="00B178D8">
        <w:rPr>
          <w:rFonts w:ascii="Arial" w:hAnsi="Arial" w:cs="Arial"/>
          <w:sz w:val="22"/>
          <w:szCs w:val="22"/>
        </w:rPr>
        <w:t>hard drives, memory sticks, Dropbox</w:t>
      </w:r>
      <w:r w:rsidR="00F72AC2">
        <w:rPr>
          <w:rFonts w:ascii="Arial" w:hAnsi="Arial" w:cs="Arial"/>
          <w:sz w:val="22"/>
          <w:szCs w:val="22"/>
        </w:rPr>
        <w:t>, and Mailchimp</w:t>
      </w:r>
      <w:r w:rsidR="009E0BC7" w:rsidRPr="00B178D8">
        <w:rPr>
          <w:rFonts w:ascii="Arial" w:hAnsi="Arial" w:cs="Arial"/>
          <w:sz w:val="22"/>
          <w:szCs w:val="22"/>
        </w:rPr>
        <w:t>:</w:t>
      </w:r>
    </w:p>
    <w:p w14:paraId="6E7C8A27" w14:textId="30C607B7" w:rsidR="009E0BC7" w:rsidRPr="00B178D8" w:rsidRDefault="009E0BC7" w:rsidP="009E0BC7">
      <w:pPr>
        <w:pStyle w:val="ListParagraph"/>
        <w:numPr>
          <w:ilvl w:val="0"/>
          <w:numId w:val="29"/>
        </w:numPr>
        <w:spacing w:after="190" w:line="262" w:lineRule="auto"/>
        <w:jc w:val="both"/>
        <w:rPr>
          <w:rFonts w:ascii="Arial" w:hAnsi="Arial" w:cs="Arial"/>
          <w:sz w:val="22"/>
          <w:szCs w:val="22"/>
        </w:rPr>
      </w:pPr>
      <w:r w:rsidRPr="00B178D8">
        <w:rPr>
          <w:rFonts w:ascii="Arial" w:hAnsi="Arial" w:cs="Arial"/>
          <w:sz w:val="22"/>
          <w:szCs w:val="22"/>
        </w:rPr>
        <w:t xml:space="preserve">Any paper records and memory sticks are kept securely in </w:t>
      </w:r>
      <w:r w:rsidR="000B5387">
        <w:rPr>
          <w:rFonts w:ascii="Arial" w:hAnsi="Arial" w:cs="Arial"/>
          <w:sz w:val="22"/>
          <w:szCs w:val="22"/>
        </w:rPr>
        <w:t xml:space="preserve">the homes of </w:t>
      </w:r>
      <w:r w:rsidRPr="00B178D8">
        <w:rPr>
          <w:rFonts w:ascii="Arial" w:hAnsi="Arial" w:cs="Arial"/>
          <w:sz w:val="22"/>
          <w:szCs w:val="22"/>
        </w:rPr>
        <w:t>ICN Trustees and Associates. Memory sticks have password protection.</w:t>
      </w:r>
    </w:p>
    <w:p w14:paraId="64FA9CC9" w14:textId="1955233D" w:rsidR="0044199D" w:rsidRDefault="009E0BC7" w:rsidP="009E0BC7">
      <w:pPr>
        <w:spacing w:after="194" w:line="259" w:lineRule="auto"/>
        <w:ind w:right="2"/>
        <w:rPr>
          <w:rFonts w:ascii="Arial" w:hAnsi="Arial" w:cs="Arial"/>
          <w:sz w:val="22"/>
          <w:szCs w:val="22"/>
        </w:rPr>
      </w:pPr>
      <w:r w:rsidRPr="00B178D8">
        <w:rPr>
          <w:rFonts w:ascii="Arial" w:hAnsi="Arial" w:cs="Arial"/>
          <w:sz w:val="22"/>
          <w:szCs w:val="22"/>
        </w:rPr>
        <w:t>PCs are kept in the private homes of trustees, paid associates, and volunteers, and have standard internet security and anti-virus softwar</w:t>
      </w:r>
      <w:r w:rsidR="00997CA4">
        <w:rPr>
          <w:rFonts w:ascii="Arial" w:hAnsi="Arial" w:cs="Arial"/>
          <w:sz w:val="22"/>
          <w:szCs w:val="22"/>
        </w:rPr>
        <w:t xml:space="preserve">e. </w:t>
      </w:r>
      <w:r w:rsidR="0044199D" w:rsidRPr="0044199D">
        <w:rPr>
          <w:rFonts w:ascii="Arial" w:hAnsi="Arial" w:cs="Arial"/>
          <w:sz w:val="22"/>
          <w:szCs w:val="22"/>
        </w:rPr>
        <w:t>W</w:t>
      </w:r>
      <w:r w:rsidR="00AF0489">
        <w:rPr>
          <w:rFonts w:ascii="Arial" w:hAnsi="Arial" w:cs="Arial"/>
          <w:sz w:val="22"/>
          <w:szCs w:val="22"/>
        </w:rPr>
        <w:t>e</w:t>
      </w:r>
      <w:r w:rsidR="0044199D" w:rsidRPr="0044199D">
        <w:rPr>
          <w:rFonts w:ascii="Arial" w:hAnsi="Arial" w:cs="Arial"/>
          <w:sz w:val="22"/>
          <w:szCs w:val="22"/>
        </w:rPr>
        <w:t xml:space="preserve"> will hold your personal data only for as long as is necessary to </w:t>
      </w:r>
      <w:r w:rsidR="00AF0489">
        <w:rPr>
          <w:rFonts w:ascii="Arial" w:hAnsi="Arial" w:cs="Arial"/>
          <w:sz w:val="22"/>
          <w:szCs w:val="22"/>
        </w:rPr>
        <w:t>meet</w:t>
      </w:r>
      <w:r w:rsidR="0044199D" w:rsidRPr="0044199D">
        <w:rPr>
          <w:rFonts w:ascii="Arial" w:hAnsi="Arial" w:cs="Arial"/>
          <w:sz w:val="22"/>
          <w:szCs w:val="22"/>
        </w:rPr>
        <w:t xml:space="preserve"> our legal obligations. We will notify you in the event of any breach of your personal data which might expose you to serious risk. All financial information we hold for you will be securely destroyed once it is no longer </w:t>
      </w:r>
      <w:r w:rsidR="003F4658">
        <w:rPr>
          <w:rFonts w:ascii="Arial" w:hAnsi="Arial" w:cs="Arial"/>
          <w:sz w:val="22"/>
          <w:szCs w:val="22"/>
        </w:rPr>
        <w:t>needed</w:t>
      </w:r>
      <w:r w:rsidR="0044199D" w:rsidRPr="0044199D">
        <w:rPr>
          <w:rFonts w:ascii="Arial" w:hAnsi="Arial" w:cs="Arial"/>
          <w:sz w:val="22"/>
          <w:szCs w:val="22"/>
        </w:rPr>
        <w:t>.</w:t>
      </w:r>
    </w:p>
    <w:p w14:paraId="50A7C108" w14:textId="00CA1E57" w:rsidR="009E0BC7" w:rsidRPr="00B178D8" w:rsidRDefault="009E0BC7" w:rsidP="009E0BC7">
      <w:pPr>
        <w:spacing w:after="194" w:line="259" w:lineRule="auto"/>
        <w:ind w:right="2"/>
        <w:rPr>
          <w:rFonts w:ascii="Arial" w:hAnsi="Arial" w:cs="Arial"/>
          <w:sz w:val="22"/>
          <w:szCs w:val="22"/>
        </w:rPr>
      </w:pPr>
      <w:r w:rsidRPr="00B178D8">
        <w:rPr>
          <w:rFonts w:ascii="Arial" w:hAnsi="Arial" w:cs="Arial"/>
          <w:b/>
          <w:sz w:val="22"/>
          <w:szCs w:val="22"/>
        </w:rPr>
        <w:t xml:space="preserve">Who else has access to the information you provide us? </w:t>
      </w:r>
    </w:p>
    <w:p w14:paraId="4EA5362F" w14:textId="33D75A65" w:rsidR="009E0BC7" w:rsidRDefault="009E0BC7" w:rsidP="009E0BC7">
      <w:pPr>
        <w:rPr>
          <w:rFonts w:ascii="Arial" w:hAnsi="Arial" w:cs="Arial"/>
          <w:sz w:val="22"/>
          <w:szCs w:val="22"/>
        </w:rPr>
      </w:pPr>
      <w:r w:rsidRPr="00B178D8">
        <w:rPr>
          <w:rFonts w:ascii="Arial" w:hAnsi="Arial" w:cs="Arial"/>
          <w:sz w:val="22"/>
          <w:szCs w:val="22"/>
        </w:rPr>
        <w:lastRenderedPageBreak/>
        <w:t xml:space="preserve">We will not share your personal information with anyone or any organisation except where required to do so by law or as set out in the following paragraph. </w:t>
      </w:r>
    </w:p>
    <w:p w14:paraId="67B399B3" w14:textId="77777777" w:rsidR="00996BCD" w:rsidRPr="00B178D8" w:rsidRDefault="00996BCD" w:rsidP="009E0BC7">
      <w:pPr>
        <w:rPr>
          <w:rFonts w:ascii="Arial" w:hAnsi="Arial" w:cs="Arial"/>
          <w:sz w:val="22"/>
          <w:szCs w:val="22"/>
        </w:rPr>
      </w:pPr>
    </w:p>
    <w:p w14:paraId="6EE1D0D3" w14:textId="31F32F24" w:rsidR="00146208" w:rsidRDefault="009E0BC7" w:rsidP="009E0BC7">
      <w:pPr>
        <w:rPr>
          <w:rFonts w:ascii="Arial" w:hAnsi="Arial" w:cs="Arial"/>
          <w:b/>
          <w:sz w:val="22"/>
          <w:szCs w:val="22"/>
        </w:rPr>
      </w:pPr>
      <w:r w:rsidRPr="00B178D8">
        <w:rPr>
          <w:rFonts w:ascii="Arial" w:hAnsi="Arial" w:cs="Arial"/>
          <w:sz w:val="22"/>
          <w:szCs w:val="22"/>
        </w:rPr>
        <w:t>We may pass your personal information to third parties, for instance who are paid associates</w:t>
      </w:r>
      <w:r w:rsidR="008E235B">
        <w:rPr>
          <w:rFonts w:ascii="Arial" w:hAnsi="Arial" w:cs="Arial"/>
          <w:sz w:val="22"/>
          <w:szCs w:val="22"/>
        </w:rPr>
        <w:t xml:space="preserve">, </w:t>
      </w:r>
      <w:r w:rsidRPr="00B178D8">
        <w:rPr>
          <w:rFonts w:ascii="Arial" w:hAnsi="Arial" w:cs="Arial"/>
          <w:sz w:val="22"/>
          <w:szCs w:val="22"/>
        </w:rPr>
        <w:t xml:space="preserve">volunteers, </w:t>
      </w:r>
      <w:r w:rsidR="008E235B">
        <w:rPr>
          <w:rFonts w:ascii="Arial" w:hAnsi="Arial" w:cs="Arial"/>
          <w:sz w:val="22"/>
          <w:szCs w:val="22"/>
        </w:rPr>
        <w:t xml:space="preserve">or involved in delivering ICN events, </w:t>
      </w:r>
      <w:r w:rsidRPr="00B178D8">
        <w:rPr>
          <w:rFonts w:ascii="Arial" w:hAnsi="Arial" w:cs="Arial"/>
          <w:sz w:val="22"/>
          <w:szCs w:val="22"/>
        </w:rPr>
        <w:t>but only or the purposes of completing ICN related tasks and providing our services to you.  However, we disclose only the personal information that is necessary for the third party to deliver the service and we instruct that they keep your information secure, do not to use it for their own purpose, do not pass it to any other 3</w:t>
      </w:r>
      <w:r w:rsidRPr="00B178D8">
        <w:rPr>
          <w:rFonts w:ascii="Arial" w:hAnsi="Arial" w:cs="Arial"/>
          <w:sz w:val="22"/>
          <w:szCs w:val="22"/>
          <w:vertAlign w:val="superscript"/>
        </w:rPr>
        <w:t>rd</w:t>
      </w:r>
      <w:r w:rsidRPr="00B178D8">
        <w:rPr>
          <w:rFonts w:ascii="Arial" w:hAnsi="Arial" w:cs="Arial"/>
          <w:sz w:val="22"/>
          <w:szCs w:val="22"/>
        </w:rPr>
        <w:t xml:space="preserve"> party without our permission, and delete it when it is no longer needed.  </w:t>
      </w:r>
    </w:p>
    <w:p w14:paraId="0FDB9780" w14:textId="77777777" w:rsidR="00146208" w:rsidRDefault="00146208" w:rsidP="009E0BC7">
      <w:pPr>
        <w:rPr>
          <w:rFonts w:ascii="Arial" w:hAnsi="Arial" w:cs="Arial"/>
          <w:b/>
          <w:sz w:val="22"/>
          <w:szCs w:val="22"/>
        </w:rPr>
      </w:pPr>
    </w:p>
    <w:p w14:paraId="677E00B0" w14:textId="68152FE7" w:rsidR="009E0BC7" w:rsidRDefault="009E0BC7" w:rsidP="009E0BC7">
      <w:pPr>
        <w:rPr>
          <w:rFonts w:ascii="Arial" w:hAnsi="Arial" w:cs="Arial"/>
          <w:b/>
          <w:sz w:val="22"/>
          <w:szCs w:val="22"/>
        </w:rPr>
      </w:pPr>
      <w:r w:rsidRPr="00B178D8">
        <w:rPr>
          <w:rFonts w:ascii="Arial" w:hAnsi="Arial" w:cs="Arial"/>
          <w:b/>
          <w:sz w:val="22"/>
          <w:szCs w:val="22"/>
        </w:rPr>
        <w:t>Sensitive Data</w:t>
      </w:r>
    </w:p>
    <w:p w14:paraId="6BA8D95E" w14:textId="77777777" w:rsidR="00B178D8" w:rsidRPr="00B178D8" w:rsidRDefault="00B178D8" w:rsidP="009E0BC7">
      <w:pPr>
        <w:rPr>
          <w:rFonts w:ascii="Arial" w:hAnsi="Arial" w:cs="Arial"/>
          <w:b/>
          <w:sz w:val="22"/>
          <w:szCs w:val="22"/>
        </w:rPr>
      </w:pPr>
    </w:p>
    <w:p w14:paraId="67ED45FD" w14:textId="005E93F3" w:rsidR="009E0BC7" w:rsidRPr="00B178D8" w:rsidRDefault="009E0BC7" w:rsidP="009E0BC7">
      <w:pPr>
        <w:pStyle w:val="NormalWeb"/>
        <w:shd w:val="clear" w:color="auto" w:fill="FFFFFF"/>
        <w:spacing w:after="300"/>
        <w:ind w:left="0" w:firstLine="0"/>
        <w:textAlignment w:val="baseline"/>
        <w:rPr>
          <w:rFonts w:ascii="Arial" w:hAnsi="Arial" w:cs="Arial"/>
          <w:sz w:val="22"/>
          <w:szCs w:val="22"/>
        </w:rPr>
      </w:pPr>
      <w:r w:rsidRPr="00B178D8">
        <w:rPr>
          <w:rFonts w:ascii="Arial" w:hAnsi="Arial" w:cs="Arial"/>
          <w:sz w:val="22"/>
          <w:szCs w:val="22"/>
        </w:rPr>
        <w:t>ICN does not collect data which GDPR defines as ‘sensitive’ (e</w:t>
      </w:r>
      <w:r w:rsidR="00F72AC2">
        <w:rPr>
          <w:rFonts w:ascii="Arial" w:hAnsi="Arial" w:cs="Arial"/>
          <w:sz w:val="22"/>
          <w:szCs w:val="22"/>
        </w:rPr>
        <w:t>.</w:t>
      </w:r>
      <w:r w:rsidRPr="00B178D8">
        <w:rPr>
          <w:rFonts w:ascii="Arial" w:hAnsi="Arial" w:cs="Arial"/>
          <w:sz w:val="22"/>
          <w:szCs w:val="22"/>
        </w:rPr>
        <w:t>g</w:t>
      </w:r>
      <w:r w:rsidR="00F72AC2">
        <w:rPr>
          <w:rFonts w:ascii="Arial" w:hAnsi="Arial" w:cs="Arial"/>
          <w:sz w:val="22"/>
          <w:szCs w:val="22"/>
        </w:rPr>
        <w:t>.</w:t>
      </w:r>
      <w:r w:rsidRPr="00B178D8">
        <w:rPr>
          <w:rFonts w:ascii="Arial" w:hAnsi="Arial" w:cs="Arial"/>
          <w:sz w:val="22"/>
          <w:szCs w:val="22"/>
        </w:rPr>
        <w:t xml:space="preserve"> racial or ethnic origin, political opinions, religious or philosophical beliefs). </w:t>
      </w:r>
    </w:p>
    <w:p w14:paraId="14A2E3E3" w14:textId="77777777" w:rsidR="009E0BC7" w:rsidRPr="00B178D8" w:rsidRDefault="009E0BC7" w:rsidP="009E0BC7">
      <w:pPr>
        <w:pStyle w:val="NormalWeb"/>
        <w:shd w:val="clear" w:color="auto" w:fill="FFFFFF"/>
        <w:spacing w:after="300"/>
        <w:ind w:left="0" w:firstLine="0"/>
        <w:textAlignment w:val="baseline"/>
        <w:rPr>
          <w:rFonts w:ascii="Arial" w:hAnsi="Arial" w:cs="Arial"/>
          <w:sz w:val="22"/>
          <w:szCs w:val="22"/>
        </w:rPr>
      </w:pPr>
      <w:r w:rsidRPr="00B178D8">
        <w:rPr>
          <w:rFonts w:ascii="Arial" w:hAnsi="Arial" w:cs="Arial"/>
          <w:sz w:val="22"/>
          <w:szCs w:val="22"/>
        </w:rPr>
        <w:t>GDPR calls for special care regarding information relating to children. However, because of the low risk nature of personal information held, no extra precautions are deemed necessary beyond the general ones described in this document.</w:t>
      </w:r>
    </w:p>
    <w:p w14:paraId="480D414C" w14:textId="77777777" w:rsidR="009E0BC7" w:rsidRPr="00B178D8" w:rsidRDefault="009E0BC7" w:rsidP="009E0BC7">
      <w:pPr>
        <w:pStyle w:val="NormalWeb"/>
        <w:shd w:val="clear" w:color="auto" w:fill="FFFFFF"/>
        <w:spacing w:after="300"/>
        <w:ind w:left="0" w:firstLine="0"/>
        <w:textAlignment w:val="baseline"/>
        <w:rPr>
          <w:rFonts w:ascii="Arial" w:hAnsi="Arial" w:cs="Arial"/>
          <w:sz w:val="22"/>
          <w:szCs w:val="22"/>
        </w:rPr>
      </w:pPr>
      <w:r w:rsidRPr="00B178D8">
        <w:rPr>
          <w:rFonts w:ascii="Arial" w:hAnsi="Arial" w:cs="Arial"/>
          <w:sz w:val="22"/>
          <w:szCs w:val="22"/>
        </w:rPr>
        <w:t>It is assumed that schools have obtained the permission of students or parents/guardians to pass students’ information to ICN.</w:t>
      </w:r>
    </w:p>
    <w:p w14:paraId="3F8EE58A" w14:textId="77777777" w:rsidR="009E0BC7" w:rsidRPr="00B178D8" w:rsidRDefault="009E0BC7" w:rsidP="009E0BC7">
      <w:pPr>
        <w:spacing w:after="194" w:line="259" w:lineRule="auto"/>
        <w:ind w:right="2"/>
        <w:rPr>
          <w:rFonts w:ascii="Arial" w:hAnsi="Arial" w:cs="Arial"/>
          <w:sz w:val="22"/>
          <w:szCs w:val="22"/>
        </w:rPr>
      </w:pPr>
      <w:r w:rsidRPr="00B178D8">
        <w:rPr>
          <w:rFonts w:ascii="Arial" w:hAnsi="Arial" w:cs="Arial"/>
          <w:b/>
          <w:sz w:val="22"/>
          <w:szCs w:val="22"/>
        </w:rPr>
        <w:t xml:space="preserve">How long do we keep your information? </w:t>
      </w:r>
    </w:p>
    <w:p w14:paraId="6808AC4F" w14:textId="4F9ADFD8" w:rsidR="009E0BC7" w:rsidRDefault="009E0BC7" w:rsidP="009E0BC7">
      <w:pPr>
        <w:rPr>
          <w:rFonts w:ascii="Arial" w:hAnsi="Arial" w:cs="Arial"/>
          <w:sz w:val="22"/>
          <w:szCs w:val="22"/>
        </w:rPr>
      </w:pPr>
      <w:r w:rsidRPr="00B178D8">
        <w:rPr>
          <w:rFonts w:ascii="Arial" w:hAnsi="Arial" w:cs="Arial"/>
          <w:sz w:val="22"/>
          <w:szCs w:val="22"/>
        </w:rPr>
        <w:t xml:space="preserve">We will hold your personal information on our systems only for as long as it is required. An annual audit will be carried out (covering Trustees, Associates, Delivery Partners, Volunteers) and any personal data that are no longer required will be deleted or requested to be deleted.  </w:t>
      </w:r>
    </w:p>
    <w:p w14:paraId="038A517E" w14:textId="6C64F117" w:rsidR="00032BB4" w:rsidRDefault="00032BB4" w:rsidP="009E0BC7">
      <w:pPr>
        <w:rPr>
          <w:rFonts w:ascii="Arial" w:hAnsi="Arial" w:cs="Arial"/>
          <w:sz w:val="22"/>
          <w:szCs w:val="22"/>
        </w:rPr>
      </w:pPr>
    </w:p>
    <w:p w14:paraId="7781E089" w14:textId="68027E31" w:rsidR="00032BB4" w:rsidRDefault="00BD375F" w:rsidP="009E0BC7">
      <w:pPr>
        <w:rPr>
          <w:rFonts w:ascii="Arial" w:hAnsi="Arial" w:cs="Arial"/>
          <w:b/>
          <w:bCs/>
          <w:sz w:val="22"/>
          <w:szCs w:val="22"/>
        </w:rPr>
      </w:pPr>
      <w:r>
        <w:rPr>
          <w:rFonts w:ascii="Arial" w:hAnsi="Arial" w:cs="Arial"/>
          <w:b/>
          <w:bCs/>
          <w:sz w:val="22"/>
          <w:szCs w:val="22"/>
        </w:rPr>
        <w:t>Cookies</w:t>
      </w:r>
    </w:p>
    <w:p w14:paraId="42B00AF9" w14:textId="76A1BEE2" w:rsidR="00BD375F" w:rsidRDefault="00BD375F" w:rsidP="009E0BC7">
      <w:pPr>
        <w:rPr>
          <w:rFonts w:ascii="Arial" w:hAnsi="Arial" w:cs="Arial"/>
          <w:b/>
          <w:bCs/>
          <w:sz w:val="22"/>
          <w:szCs w:val="22"/>
        </w:rPr>
      </w:pPr>
    </w:p>
    <w:p w14:paraId="7E2342AA" w14:textId="44FC9AE0" w:rsidR="00362FA6" w:rsidRPr="00241A45" w:rsidRDefault="00362FA6" w:rsidP="00362FA6">
      <w:pPr>
        <w:rPr>
          <w:rFonts w:ascii="Arial" w:hAnsi="Arial" w:cs="Arial"/>
          <w:sz w:val="22"/>
          <w:szCs w:val="22"/>
        </w:rPr>
      </w:pPr>
      <w:r w:rsidRPr="00241A45">
        <w:rPr>
          <w:rFonts w:ascii="Arial" w:hAnsi="Arial" w:cs="Arial"/>
          <w:sz w:val="22"/>
          <w:szCs w:val="22"/>
        </w:rPr>
        <w:t xml:space="preserve">Cookies are text files placed on your computer to collect standard internet log information and visitor behaviour information. This information is used to track visitor use of the website and to compile statistical reports on website activity. </w:t>
      </w:r>
    </w:p>
    <w:p w14:paraId="29C18293" w14:textId="77777777" w:rsidR="00362FA6" w:rsidRPr="00241A45" w:rsidRDefault="00362FA6" w:rsidP="00362FA6">
      <w:pPr>
        <w:rPr>
          <w:rFonts w:ascii="Arial" w:hAnsi="Arial" w:cs="Arial"/>
          <w:sz w:val="22"/>
          <w:szCs w:val="22"/>
        </w:rPr>
      </w:pPr>
    </w:p>
    <w:p w14:paraId="3624C86E" w14:textId="0CF0BF9C" w:rsidR="00BD375F" w:rsidRPr="00362FA6" w:rsidRDefault="00362FA6" w:rsidP="00362FA6">
      <w:pPr>
        <w:rPr>
          <w:rFonts w:ascii="Arial" w:hAnsi="Arial" w:cs="Arial"/>
          <w:sz w:val="22"/>
          <w:szCs w:val="22"/>
        </w:rPr>
      </w:pPr>
      <w:r w:rsidRPr="00241A45">
        <w:rPr>
          <w:rFonts w:ascii="Arial" w:hAnsi="Arial" w:cs="Arial"/>
          <w:sz w:val="22"/>
          <w:szCs w:val="22"/>
        </w:rPr>
        <w:t xml:space="preserve">You can set your browser not to accept cookies and the above websites tell you how to remove cookies from your browser. </w:t>
      </w:r>
      <w:r w:rsidRPr="00362FA6">
        <w:rPr>
          <w:rFonts w:ascii="Arial" w:hAnsi="Arial" w:cs="Arial"/>
          <w:sz w:val="22"/>
          <w:szCs w:val="22"/>
        </w:rPr>
        <w:t>However,</w:t>
      </w:r>
      <w:r w:rsidRPr="00241A45">
        <w:rPr>
          <w:rFonts w:ascii="Arial" w:hAnsi="Arial" w:cs="Arial"/>
          <w:sz w:val="22"/>
          <w:szCs w:val="22"/>
        </w:rPr>
        <w:t xml:space="preserve"> some of our website features may not function as a result.</w:t>
      </w:r>
    </w:p>
    <w:p w14:paraId="23FF00A8" w14:textId="08C904ED" w:rsidR="00F05FFB" w:rsidRDefault="00F05FFB" w:rsidP="009E0BC7">
      <w:pPr>
        <w:rPr>
          <w:rFonts w:ascii="Arial" w:hAnsi="Arial" w:cs="Arial"/>
          <w:sz w:val="22"/>
          <w:szCs w:val="22"/>
        </w:rPr>
      </w:pPr>
    </w:p>
    <w:p w14:paraId="1E0AF3FE" w14:textId="77777777" w:rsidR="00032BB4" w:rsidRDefault="00032BB4" w:rsidP="00032BB4">
      <w:pPr>
        <w:rPr>
          <w:rFonts w:ascii="Arial" w:hAnsi="Arial" w:cs="Arial"/>
          <w:b/>
          <w:bCs/>
          <w:sz w:val="22"/>
          <w:szCs w:val="22"/>
        </w:rPr>
      </w:pPr>
      <w:r w:rsidRPr="00F05FFB">
        <w:rPr>
          <w:rFonts w:ascii="Arial" w:hAnsi="Arial" w:cs="Arial"/>
          <w:b/>
          <w:bCs/>
          <w:sz w:val="22"/>
          <w:szCs w:val="22"/>
        </w:rPr>
        <w:t>Embedded content from other websites</w:t>
      </w:r>
    </w:p>
    <w:p w14:paraId="253F29B2" w14:textId="77777777" w:rsidR="00032BB4" w:rsidRPr="00F05FFB" w:rsidRDefault="00032BB4" w:rsidP="00032BB4">
      <w:pPr>
        <w:rPr>
          <w:rFonts w:ascii="Arial" w:hAnsi="Arial" w:cs="Arial"/>
          <w:b/>
          <w:bCs/>
          <w:sz w:val="22"/>
          <w:szCs w:val="22"/>
        </w:rPr>
      </w:pPr>
    </w:p>
    <w:p w14:paraId="032F6404" w14:textId="77777777" w:rsidR="00032BB4" w:rsidRPr="00F05FFB" w:rsidRDefault="00032BB4" w:rsidP="00032BB4">
      <w:pPr>
        <w:rPr>
          <w:rFonts w:ascii="Arial" w:hAnsi="Arial" w:cs="Arial"/>
          <w:sz w:val="22"/>
          <w:szCs w:val="22"/>
        </w:rPr>
      </w:pPr>
      <w:r w:rsidRPr="00F05FFB">
        <w:rPr>
          <w:rFonts w:ascii="Arial" w:hAnsi="Arial" w:cs="Arial"/>
          <w:sz w:val="22"/>
          <w:szCs w:val="22"/>
        </w:rPr>
        <w:t xml:space="preserve">Articles on </w:t>
      </w:r>
      <w:r>
        <w:rPr>
          <w:rFonts w:ascii="Arial" w:hAnsi="Arial" w:cs="Arial"/>
          <w:sz w:val="22"/>
          <w:szCs w:val="22"/>
        </w:rPr>
        <w:t>our website</w:t>
      </w:r>
      <w:r w:rsidRPr="00F05FFB">
        <w:rPr>
          <w:rFonts w:ascii="Arial" w:hAnsi="Arial" w:cs="Arial"/>
          <w:sz w:val="22"/>
          <w:szCs w:val="22"/>
        </w:rPr>
        <w:t xml:space="preserve"> may include embedded content (e.g. videos, images, articles, etc.). Embedded content from other websites behaves in the exact same way as if the visitor has visited the other website.</w:t>
      </w:r>
    </w:p>
    <w:p w14:paraId="4C1C9278" w14:textId="77777777" w:rsidR="00032BB4" w:rsidRPr="00F05FFB" w:rsidRDefault="00032BB4" w:rsidP="00032BB4">
      <w:pPr>
        <w:rPr>
          <w:rFonts w:ascii="Arial" w:hAnsi="Arial" w:cs="Arial"/>
          <w:sz w:val="22"/>
          <w:szCs w:val="22"/>
        </w:rPr>
      </w:pPr>
    </w:p>
    <w:p w14:paraId="7F2BD517" w14:textId="77777777" w:rsidR="00032BB4" w:rsidRPr="00B178D8" w:rsidRDefault="00032BB4" w:rsidP="00032BB4">
      <w:pPr>
        <w:rPr>
          <w:rFonts w:ascii="Arial" w:hAnsi="Arial" w:cs="Arial"/>
          <w:sz w:val="22"/>
          <w:szCs w:val="22"/>
        </w:rPr>
      </w:pPr>
      <w:r w:rsidRPr="00F05FFB">
        <w:rPr>
          <w:rFonts w:ascii="Arial" w:hAnsi="Arial" w:cs="Arial"/>
          <w:sz w:val="22"/>
          <w:szCs w:val="22"/>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0DCC2697" w14:textId="77777777" w:rsidR="00B178D8" w:rsidRDefault="00B178D8" w:rsidP="009E0BC7">
      <w:pPr>
        <w:rPr>
          <w:rFonts w:ascii="Arial" w:hAnsi="Arial" w:cs="Arial"/>
          <w:b/>
          <w:sz w:val="22"/>
          <w:szCs w:val="22"/>
        </w:rPr>
      </w:pPr>
    </w:p>
    <w:p w14:paraId="2FC72FFC" w14:textId="6BF11FDB" w:rsidR="009E0BC7" w:rsidRDefault="009E0BC7" w:rsidP="009E0BC7">
      <w:pPr>
        <w:rPr>
          <w:rFonts w:ascii="Arial" w:hAnsi="Arial" w:cs="Arial"/>
          <w:b/>
          <w:sz w:val="22"/>
          <w:szCs w:val="22"/>
        </w:rPr>
      </w:pPr>
      <w:r w:rsidRPr="00B178D8">
        <w:rPr>
          <w:rFonts w:ascii="Arial" w:hAnsi="Arial" w:cs="Arial"/>
          <w:b/>
          <w:sz w:val="22"/>
          <w:szCs w:val="22"/>
        </w:rPr>
        <w:t>Responsibility for ensuring data protection</w:t>
      </w:r>
    </w:p>
    <w:p w14:paraId="1C600CD2" w14:textId="77777777" w:rsidR="00B178D8" w:rsidRPr="00B178D8" w:rsidRDefault="00B178D8" w:rsidP="009E0BC7">
      <w:pPr>
        <w:rPr>
          <w:rFonts w:ascii="Arial" w:hAnsi="Arial" w:cs="Arial"/>
          <w:b/>
          <w:sz w:val="22"/>
          <w:szCs w:val="22"/>
        </w:rPr>
      </w:pPr>
    </w:p>
    <w:p w14:paraId="0788B5DC" w14:textId="08C4000E" w:rsidR="009E0BC7" w:rsidRDefault="009E0BC7" w:rsidP="009E0BC7">
      <w:pPr>
        <w:rPr>
          <w:rFonts w:ascii="Arial" w:hAnsi="Arial" w:cs="Arial"/>
          <w:sz w:val="22"/>
          <w:szCs w:val="22"/>
        </w:rPr>
      </w:pPr>
      <w:r w:rsidRPr="00B178D8">
        <w:rPr>
          <w:rFonts w:ascii="Arial" w:hAnsi="Arial" w:cs="Arial"/>
          <w:sz w:val="22"/>
          <w:szCs w:val="22"/>
        </w:rPr>
        <w:t>The Board of Trustees is the Data Controller, ie the person or persons in ICN who determine the purposes for which, and the manner in which, any personal information is processed</w:t>
      </w:r>
      <w:r w:rsidR="00996BCD">
        <w:rPr>
          <w:rFonts w:ascii="Arial" w:hAnsi="Arial" w:cs="Arial"/>
          <w:sz w:val="22"/>
          <w:szCs w:val="22"/>
        </w:rPr>
        <w:t>.</w:t>
      </w:r>
    </w:p>
    <w:p w14:paraId="6242CBF6" w14:textId="77777777" w:rsidR="00996BCD" w:rsidRPr="00B178D8" w:rsidRDefault="00996BCD" w:rsidP="009E0BC7">
      <w:pPr>
        <w:rPr>
          <w:rFonts w:ascii="Arial" w:hAnsi="Arial" w:cs="Arial"/>
          <w:sz w:val="22"/>
          <w:szCs w:val="22"/>
        </w:rPr>
      </w:pPr>
    </w:p>
    <w:p w14:paraId="22B56E33" w14:textId="77777777" w:rsidR="009E0BC7" w:rsidRPr="00B178D8" w:rsidRDefault="009E0BC7" w:rsidP="009E0BC7">
      <w:pPr>
        <w:rPr>
          <w:rFonts w:ascii="Arial" w:hAnsi="Arial" w:cs="Arial"/>
          <w:sz w:val="22"/>
          <w:szCs w:val="22"/>
        </w:rPr>
      </w:pPr>
      <w:r w:rsidRPr="00B178D8">
        <w:rPr>
          <w:rFonts w:ascii="Arial" w:hAnsi="Arial" w:cs="Arial"/>
          <w:sz w:val="22"/>
          <w:szCs w:val="22"/>
        </w:rPr>
        <w:t>ICN does not have a legal responsibility under GDPR to have a Data Protection Officer.  The ICN Operations Manager is the person responsible for ensuring on behalf of the Trustees that ICN discharges its GDPR responsibilities. The Operations Manager will:</w:t>
      </w:r>
    </w:p>
    <w:p w14:paraId="255153A0" w14:textId="77777777" w:rsidR="009E0BC7" w:rsidRPr="00B178D8" w:rsidRDefault="009E0BC7" w:rsidP="009E0BC7">
      <w:pPr>
        <w:pStyle w:val="ListParagraph"/>
        <w:numPr>
          <w:ilvl w:val="0"/>
          <w:numId w:val="32"/>
        </w:numPr>
        <w:spacing w:after="190" w:line="262" w:lineRule="auto"/>
        <w:rPr>
          <w:rFonts w:ascii="Arial" w:hAnsi="Arial" w:cs="Arial"/>
          <w:sz w:val="22"/>
          <w:szCs w:val="22"/>
        </w:rPr>
      </w:pPr>
      <w:r w:rsidRPr="00B178D8">
        <w:rPr>
          <w:rFonts w:ascii="Arial" w:hAnsi="Arial" w:cs="Arial"/>
          <w:sz w:val="22"/>
          <w:szCs w:val="22"/>
        </w:rPr>
        <w:t>Ensure that relevant people in ICN, or connected with ICN, are aware of this Policy and their associated responsibilities;</w:t>
      </w:r>
    </w:p>
    <w:p w14:paraId="3C01E456" w14:textId="77777777" w:rsidR="009E0BC7" w:rsidRPr="00B178D8" w:rsidRDefault="009E0BC7" w:rsidP="009E0BC7">
      <w:pPr>
        <w:pStyle w:val="ListParagraph"/>
        <w:numPr>
          <w:ilvl w:val="0"/>
          <w:numId w:val="31"/>
        </w:numPr>
        <w:spacing w:after="190" w:line="262" w:lineRule="auto"/>
        <w:rPr>
          <w:rFonts w:ascii="Arial" w:hAnsi="Arial" w:cs="Arial"/>
          <w:sz w:val="22"/>
          <w:szCs w:val="22"/>
        </w:rPr>
      </w:pPr>
      <w:r w:rsidRPr="00B178D8">
        <w:rPr>
          <w:rFonts w:ascii="Arial" w:hAnsi="Arial" w:cs="Arial"/>
          <w:sz w:val="22"/>
          <w:szCs w:val="22"/>
        </w:rPr>
        <w:t>Lead an annual Personal Data Audit to ensure that:</w:t>
      </w:r>
    </w:p>
    <w:p w14:paraId="2FA18E76" w14:textId="77777777" w:rsidR="009E0BC7" w:rsidRPr="00B178D8" w:rsidRDefault="009E0BC7" w:rsidP="009E0BC7">
      <w:pPr>
        <w:pStyle w:val="ListParagraph"/>
        <w:numPr>
          <w:ilvl w:val="1"/>
          <w:numId w:val="31"/>
        </w:numPr>
        <w:spacing w:after="190" w:line="262" w:lineRule="auto"/>
        <w:rPr>
          <w:rFonts w:ascii="Arial" w:hAnsi="Arial" w:cs="Arial"/>
          <w:sz w:val="22"/>
          <w:szCs w:val="22"/>
        </w:rPr>
      </w:pPr>
      <w:r w:rsidRPr="00B178D8">
        <w:rPr>
          <w:rFonts w:ascii="Arial" w:hAnsi="Arial" w:cs="Arial"/>
          <w:sz w:val="22"/>
          <w:szCs w:val="22"/>
        </w:rPr>
        <w:t>the above ‘What/Why’ table is up to date;</w:t>
      </w:r>
    </w:p>
    <w:p w14:paraId="63E308D3" w14:textId="77777777" w:rsidR="009E0BC7" w:rsidRPr="00B178D8" w:rsidRDefault="009E0BC7" w:rsidP="009E0BC7">
      <w:pPr>
        <w:pStyle w:val="ListParagraph"/>
        <w:numPr>
          <w:ilvl w:val="1"/>
          <w:numId w:val="31"/>
        </w:numPr>
        <w:spacing w:after="190" w:line="262" w:lineRule="auto"/>
        <w:rPr>
          <w:rFonts w:ascii="Arial" w:hAnsi="Arial" w:cs="Arial"/>
          <w:sz w:val="22"/>
          <w:szCs w:val="22"/>
        </w:rPr>
      </w:pPr>
      <w:r w:rsidRPr="00B178D8">
        <w:rPr>
          <w:rFonts w:ascii="Arial" w:hAnsi="Arial" w:cs="Arial"/>
          <w:sz w:val="22"/>
          <w:szCs w:val="22"/>
        </w:rPr>
        <w:t>no personal information is being held longer than necessary;</w:t>
      </w:r>
    </w:p>
    <w:p w14:paraId="17D67D31" w14:textId="7803988F" w:rsidR="009E0BC7" w:rsidRDefault="009E0BC7" w:rsidP="009E0BC7">
      <w:pPr>
        <w:pStyle w:val="ListParagraph"/>
        <w:numPr>
          <w:ilvl w:val="1"/>
          <w:numId w:val="31"/>
        </w:numPr>
        <w:spacing w:after="190" w:line="262" w:lineRule="auto"/>
        <w:rPr>
          <w:rFonts w:ascii="Arial" w:hAnsi="Arial" w:cs="Arial"/>
          <w:sz w:val="22"/>
          <w:szCs w:val="22"/>
        </w:rPr>
      </w:pPr>
      <w:r w:rsidRPr="00B178D8">
        <w:rPr>
          <w:rFonts w:ascii="Arial" w:hAnsi="Arial" w:cs="Arial"/>
          <w:sz w:val="22"/>
          <w:szCs w:val="22"/>
        </w:rPr>
        <w:t xml:space="preserve">appropriate protection measures are operating satisfactorily.  </w:t>
      </w:r>
    </w:p>
    <w:p w14:paraId="1A8D81EB" w14:textId="77777777" w:rsidR="009E0BC7" w:rsidRPr="00B178D8" w:rsidRDefault="009E0BC7" w:rsidP="009E0BC7">
      <w:pPr>
        <w:spacing w:after="194" w:line="259" w:lineRule="auto"/>
        <w:ind w:right="2"/>
        <w:rPr>
          <w:rFonts w:ascii="Arial" w:hAnsi="Arial" w:cs="Arial"/>
          <w:b/>
          <w:sz w:val="22"/>
          <w:szCs w:val="22"/>
        </w:rPr>
      </w:pPr>
      <w:r w:rsidRPr="00B178D8">
        <w:rPr>
          <w:rFonts w:ascii="Arial" w:hAnsi="Arial" w:cs="Arial"/>
          <w:b/>
          <w:sz w:val="22"/>
          <w:szCs w:val="22"/>
        </w:rPr>
        <w:t>Consent</w:t>
      </w:r>
    </w:p>
    <w:p w14:paraId="41BDC1ED" w14:textId="77777777" w:rsidR="009E0BC7" w:rsidRPr="00B178D8" w:rsidRDefault="009E0BC7" w:rsidP="009E0BC7">
      <w:pPr>
        <w:spacing w:after="194" w:line="259" w:lineRule="auto"/>
        <w:ind w:right="2"/>
        <w:rPr>
          <w:rFonts w:ascii="Arial" w:hAnsi="Arial" w:cs="Arial"/>
          <w:sz w:val="22"/>
          <w:szCs w:val="22"/>
        </w:rPr>
      </w:pPr>
      <w:r w:rsidRPr="00B178D8">
        <w:rPr>
          <w:rFonts w:ascii="Arial" w:hAnsi="Arial" w:cs="Arial"/>
          <w:sz w:val="22"/>
          <w:szCs w:val="22"/>
        </w:rPr>
        <w:t>ICN will assess annually, and keep a record of, on what basis we lawfully keep and process an individual’s personal information and will then act accordingly.  We will typically base our activity on two of the six lawful ways outlined in GDPR, namely:</w:t>
      </w:r>
    </w:p>
    <w:p w14:paraId="27C58BB9" w14:textId="77777777" w:rsidR="009E0BC7" w:rsidRPr="00B178D8" w:rsidRDefault="009E0BC7" w:rsidP="009E0BC7">
      <w:pPr>
        <w:pStyle w:val="ListParagraph"/>
        <w:numPr>
          <w:ilvl w:val="0"/>
          <w:numId w:val="33"/>
        </w:numPr>
        <w:spacing w:after="194" w:line="259" w:lineRule="auto"/>
        <w:ind w:right="2"/>
        <w:rPr>
          <w:rFonts w:ascii="Arial" w:hAnsi="Arial" w:cs="Arial"/>
          <w:sz w:val="22"/>
          <w:szCs w:val="22"/>
        </w:rPr>
      </w:pPr>
      <w:r w:rsidRPr="00B178D8">
        <w:rPr>
          <w:rFonts w:ascii="Arial" w:hAnsi="Arial" w:cs="Arial"/>
          <w:sz w:val="22"/>
          <w:szCs w:val="22"/>
        </w:rPr>
        <w:t>obtaining direct consent (eg in the case of mass marketing/fund-raising);</w:t>
      </w:r>
    </w:p>
    <w:p w14:paraId="608DFDE4" w14:textId="77777777" w:rsidR="009E0BC7" w:rsidRPr="00B178D8" w:rsidRDefault="009E0BC7" w:rsidP="009E0BC7">
      <w:pPr>
        <w:pStyle w:val="ListParagraph"/>
        <w:numPr>
          <w:ilvl w:val="0"/>
          <w:numId w:val="33"/>
        </w:numPr>
        <w:spacing w:after="194" w:line="259" w:lineRule="auto"/>
        <w:ind w:right="2"/>
        <w:rPr>
          <w:rFonts w:ascii="Arial" w:hAnsi="Arial" w:cs="Arial"/>
          <w:sz w:val="22"/>
          <w:szCs w:val="22"/>
        </w:rPr>
      </w:pPr>
      <w:r w:rsidRPr="00B178D8">
        <w:rPr>
          <w:rFonts w:ascii="Arial" w:hAnsi="Arial" w:cs="Arial"/>
          <w:sz w:val="22"/>
          <w:szCs w:val="22"/>
        </w:rPr>
        <w:t xml:space="preserve">‘legitimate interest’ (eg planning and delivering ICN Events, communicating with associates and volunteers, ‘direct marketing’ such as contacting a targeted set of people who have previously donated to ICN) </w:t>
      </w:r>
    </w:p>
    <w:p w14:paraId="5BAA4FB5" w14:textId="36B5CFDC" w:rsidR="009E0BC7" w:rsidRPr="00B178D8" w:rsidRDefault="009E0BC7" w:rsidP="009E0BC7">
      <w:pPr>
        <w:spacing w:after="194" w:line="259" w:lineRule="auto"/>
        <w:ind w:right="2"/>
        <w:rPr>
          <w:rFonts w:ascii="Arial" w:hAnsi="Arial" w:cs="Arial"/>
          <w:sz w:val="22"/>
          <w:szCs w:val="22"/>
        </w:rPr>
      </w:pPr>
      <w:r w:rsidRPr="00B178D8">
        <w:rPr>
          <w:rFonts w:ascii="Arial" w:hAnsi="Arial" w:cs="Arial"/>
          <w:sz w:val="22"/>
          <w:szCs w:val="22"/>
        </w:rPr>
        <w:t>In the case of ‘direct marketing’, we will provide an easy means of opting-out in future</w:t>
      </w:r>
      <w:r w:rsidR="002B6D8D">
        <w:rPr>
          <w:rFonts w:ascii="Arial" w:hAnsi="Arial" w:cs="Arial"/>
          <w:bCs/>
          <w:sz w:val="22"/>
          <w:szCs w:val="22"/>
        </w:rPr>
        <w:t>.</w:t>
      </w:r>
      <w:r w:rsidRPr="00B178D8">
        <w:rPr>
          <w:rFonts w:ascii="Arial" w:hAnsi="Arial" w:cs="Arial"/>
          <w:b/>
          <w:sz w:val="22"/>
          <w:szCs w:val="22"/>
        </w:rPr>
        <w:t xml:space="preserve">Your rights </w:t>
      </w:r>
    </w:p>
    <w:p w14:paraId="2FC0AF4B" w14:textId="37978305" w:rsidR="009E0BC7" w:rsidRDefault="009E0BC7" w:rsidP="009E0BC7">
      <w:pPr>
        <w:rPr>
          <w:rFonts w:ascii="Arial" w:hAnsi="Arial" w:cs="Arial"/>
          <w:b/>
          <w:sz w:val="22"/>
          <w:szCs w:val="22"/>
        </w:rPr>
      </w:pPr>
      <w:r w:rsidRPr="00B178D8">
        <w:rPr>
          <w:rFonts w:ascii="Arial" w:hAnsi="Arial" w:cs="Arial"/>
          <w:sz w:val="22"/>
          <w:szCs w:val="22"/>
        </w:rPr>
        <w:t>You have rights under the GDPR:</w:t>
      </w:r>
      <w:r w:rsidRPr="00B178D8">
        <w:rPr>
          <w:rFonts w:ascii="Arial" w:hAnsi="Arial" w:cs="Arial"/>
          <w:b/>
          <w:sz w:val="22"/>
          <w:szCs w:val="22"/>
        </w:rPr>
        <w:t xml:space="preserve"> </w:t>
      </w:r>
    </w:p>
    <w:p w14:paraId="4A8A2AD0" w14:textId="77777777" w:rsidR="00996BCD" w:rsidRPr="00B178D8" w:rsidRDefault="00996BCD" w:rsidP="009E0BC7">
      <w:pPr>
        <w:rPr>
          <w:rFonts w:ascii="Arial" w:hAnsi="Arial" w:cs="Arial"/>
          <w:sz w:val="22"/>
          <w:szCs w:val="22"/>
        </w:rPr>
      </w:pPr>
    </w:p>
    <w:p w14:paraId="0E11903D" w14:textId="77777777" w:rsidR="009E0BC7" w:rsidRPr="00B178D8" w:rsidRDefault="009E0BC7" w:rsidP="009E0BC7">
      <w:pPr>
        <w:numPr>
          <w:ilvl w:val="2"/>
          <w:numId w:val="28"/>
        </w:numPr>
        <w:spacing w:after="190" w:line="262" w:lineRule="auto"/>
        <w:ind w:hanging="564"/>
        <w:jc w:val="both"/>
        <w:rPr>
          <w:rFonts w:ascii="Arial" w:hAnsi="Arial" w:cs="Arial"/>
          <w:sz w:val="22"/>
          <w:szCs w:val="22"/>
        </w:rPr>
      </w:pPr>
      <w:r w:rsidRPr="00B178D8">
        <w:rPr>
          <w:rFonts w:ascii="Arial" w:hAnsi="Arial" w:cs="Arial"/>
          <w:sz w:val="22"/>
          <w:szCs w:val="22"/>
        </w:rPr>
        <w:t xml:space="preserve">to access your personal information  </w:t>
      </w:r>
    </w:p>
    <w:p w14:paraId="52D72C48" w14:textId="77777777" w:rsidR="009E0BC7" w:rsidRPr="00B178D8" w:rsidRDefault="009E0BC7" w:rsidP="009E0BC7">
      <w:pPr>
        <w:numPr>
          <w:ilvl w:val="2"/>
          <w:numId w:val="28"/>
        </w:numPr>
        <w:spacing w:after="190" w:line="262" w:lineRule="auto"/>
        <w:ind w:hanging="564"/>
        <w:jc w:val="both"/>
        <w:rPr>
          <w:rFonts w:ascii="Arial" w:hAnsi="Arial" w:cs="Arial"/>
          <w:sz w:val="22"/>
          <w:szCs w:val="22"/>
        </w:rPr>
      </w:pPr>
      <w:r w:rsidRPr="00B178D8">
        <w:rPr>
          <w:rFonts w:ascii="Arial" w:hAnsi="Arial" w:cs="Arial"/>
          <w:sz w:val="22"/>
          <w:szCs w:val="22"/>
        </w:rPr>
        <w:t xml:space="preserve">to be provided with information about how your personal information is processed </w:t>
      </w:r>
    </w:p>
    <w:p w14:paraId="23CAA1DF" w14:textId="77777777" w:rsidR="009E0BC7" w:rsidRPr="00B178D8" w:rsidRDefault="009E0BC7" w:rsidP="009E0BC7">
      <w:pPr>
        <w:numPr>
          <w:ilvl w:val="2"/>
          <w:numId w:val="28"/>
        </w:numPr>
        <w:spacing w:after="190" w:line="262" w:lineRule="auto"/>
        <w:ind w:hanging="564"/>
        <w:jc w:val="both"/>
        <w:rPr>
          <w:rFonts w:ascii="Arial" w:hAnsi="Arial" w:cs="Arial"/>
          <w:sz w:val="22"/>
          <w:szCs w:val="22"/>
        </w:rPr>
      </w:pPr>
      <w:r w:rsidRPr="00B178D8">
        <w:rPr>
          <w:rFonts w:ascii="Arial" w:hAnsi="Arial" w:cs="Arial"/>
          <w:sz w:val="22"/>
          <w:szCs w:val="22"/>
        </w:rPr>
        <w:t xml:space="preserve">to have your personal information corrected </w:t>
      </w:r>
    </w:p>
    <w:p w14:paraId="2FB0A814" w14:textId="77777777" w:rsidR="009E0BC7" w:rsidRPr="00B178D8" w:rsidRDefault="009E0BC7" w:rsidP="009E0BC7">
      <w:pPr>
        <w:numPr>
          <w:ilvl w:val="2"/>
          <w:numId w:val="28"/>
        </w:numPr>
        <w:spacing w:after="190" w:line="262" w:lineRule="auto"/>
        <w:ind w:hanging="564"/>
        <w:jc w:val="both"/>
        <w:rPr>
          <w:rFonts w:ascii="Arial" w:hAnsi="Arial" w:cs="Arial"/>
          <w:sz w:val="22"/>
          <w:szCs w:val="22"/>
        </w:rPr>
      </w:pPr>
      <w:r w:rsidRPr="00B178D8">
        <w:rPr>
          <w:rFonts w:ascii="Arial" w:hAnsi="Arial" w:cs="Arial"/>
          <w:sz w:val="22"/>
          <w:szCs w:val="22"/>
        </w:rPr>
        <w:t xml:space="preserve">to have your personal </w:t>
      </w:r>
      <w:r w:rsidRPr="00241A45">
        <w:rPr>
          <w:rFonts w:ascii="Arial" w:hAnsi="Arial" w:cs="Arial"/>
          <w:b/>
          <w:bCs/>
          <w:sz w:val="22"/>
          <w:szCs w:val="22"/>
        </w:rPr>
        <w:t>information</w:t>
      </w:r>
      <w:r w:rsidRPr="00B178D8">
        <w:rPr>
          <w:rFonts w:ascii="Arial" w:hAnsi="Arial" w:cs="Arial"/>
          <w:sz w:val="22"/>
          <w:szCs w:val="22"/>
        </w:rPr>
        <w:t xml:space="preserve"> erased </w:t>
      </w:r>
    </w:p>
    <w:p w14:paraId="272CC65B" w14:textId="77777777" w:rsidR="009E0BC7" w:rsidRPr="00B178D8" w:rsidRDefault="009E0BC7" w:rsidP="009E0BC7">
      <w:pPr>
        <w:numPr>
          <w:ilvl w:val="2"/>
          <w:numId w:val="28"/>
        </w:numPr>
        <w:spacing w:after="190" w:line="262" w:lineRule="auto"/>
        <w:ind w:hanging="564"/>
        <w:jc w:val="both"/>
        <w:rPr>
          <w:rFonts w:ascii="Arial" w:hAnsi="Arial" w:cs="Arial"/>
          <w:sz w:val="22"/>
          <w:szCs w:val="22"/>
        </w:rPr>
      </w:pPr>
      <w:r w:rsidRPr="00B178D8">
        <w:rPr>
          <w:rFonts w:ascii="Arial" w:hAnsi="Arial" w:cs="Arial"/>
          <w:sz w:val="22"/>
          <w:szCs w:val="22"/>
        </w:rPr>
        <w:lastRenderedPageBreak/>
        <w:t xml:space="preserve">to object to or restrict how your personal information is processed </w:t>
      </w:r>
    </w:p>
    <w:p w14:paraId="7BC268A5" w14:textId="319938CB" w:rsidR="009E0BC7" w:rsidRDefault="009E0BC7" w:rsidP="009E0BC7">
      <w:pPr>
        <w:rPr>
          <w:rFonts w:ascii="Arial" w:hAnsi="Arial" w:cs="Arial"/>
          <w:sz w:val="22"/>
          <w:szCs w:val="22"/>
        </w:rPr>
      </w:pPr>
      <w:r w:rsidRPr="00B178D8">
        <w:rPr>
          <w:rFonts w:ascii="Arial" w:hAnsi="Arial" w:cs="Arial"/>
          <w:sz w:val="22"/>
          <w:szCs w:val="22"/>
        </w:rPr>
        <w:t xml:space="preserve">Any such requests about your information can be addressed in the first instance to ICN’s Executive Chair James Streeter at </w:t>
      </w:r>
      <w:hyperlink r:id="rId7" w:history="1">
        <w:r w:rsidRPr="00B178D8">
          <w:rPr>
            <w:rStyle w:val="Hyperlink"/>
            <w:rFonts w:ascii="Arial" w:hAnsi="Arial" w:cs="Arial"/>
            <w:sz w:val="22"/>
            <w:szCs w:val="22"/>
          </w:rPr>
          <w:t>james.streeter@interclimate.org</w:t>
        </w:r>
      </w:hyperlink>
      <w:r w:rsidRPr="00B178D8">
        <w:rPr>
          <w:rFonts w:ascii="Arial" w:hAnsi="Arial" w:cs="Arial"/>
          <w:sz w:val="22"/>
          <w:szCs w:val="22"/>
        </w:rPr>
        <w:t xml:space="preserve"> .</w:t>
      </w:r>
    </w:p>
    <w:p w14:paraId="5E24854F" w14:textId="77777777" w:rsidR="00996BCD" w:rsidRPr="00B178D8" w:rsidRDefault="00996BCD" w:rsidP="009E0BC7">
      <w:pPr>
        <w:rPr>
          <w:rFonts w:ascii="Arial" w:hAnsi="Arial" w:cs="Arial"/>
          <w:sz w:val="22"/>
          <w:szCs w:val="22"/>
        </w:rPr>
      </w:pPr>
    </w:p>
    <w:p w14:paraId="6C358F1B" w14:textId="727C5106" w:rsidR="009E0BC7" w:rsidRDefault="009E0BC7" w:rsidP="009E0BC7">
      <w:pPr>
        <w:spacing w:after="21" w:line="259" w:lineRule="auto"/>
        <w:ind w:right="4"/>
        <w:rPr>
          <w:rFonts w:ascii="Arial" w:hAnsi="Arial" w:cs="Arial"/>
          <w:sz w:val="22"/>
          <w:szCs w:val="22"/>
        </w:rPr>
      </w:pPr>
      <w:r w:rsidRPr="00B178D8">
        <w:rPr>
          <w:rFonts w:ascii="Arial" w:hAnsi="Arial" w:cs="Arial"/>
          <w:sz w:val="22"/>
          <w:szCs w:val="22"/>
        </w:rPr>
        <w:t xml:space="preserve">You have the right to take any complaints about how we process your personal data to the Information Commissioner: </w:t>
      </w:r>
      <w:hyperlink r:id="rId8">
        <w:r w:rsidRPr="00B178D8">
          <w:rPr>
            <w:rFonts w:ascii="Arial" w:hAnsi="Arial" w:cs="Arial"/>
            <w:color w:val="0000FF"/>
            <w:sz w:val="22"/>
            <w:szCs w:val="22"/>
            <w:u w:val="single" w:color="0000FF"/>
          </w:rPr>
          <w:t>https://ico.org.uk/concerns/</w:t>
        </w:r>
      </w:hyperlink>
      <w:hyperlink r:id="rId9">
        <w:r w:rsidRPr="00B178D8">
          <w:rPr>
            <w:rFonts w:ascii="Arial" w:hAnsi="Arial" w:cs="Arial"/>
            <w:sz w:val="22"/>
            <w:szCs w:val="22"/>
          </w:rPr>
          <w:t xml:space="preserve"> </w:t>
        </w:r>
      </w:hyperlink>
    </w:p>
    <w:p w14:paraId="67A2CB1B" w14:textId="4CAD0203" w:rsidR="00DC289B" w:rsidRPr="00B178D8" w:rsidRDefault="00DC289B" w:rsidP="009E0BC7">
      <w:pPr>
        <w:rPr>
          <w:rFonts w:ascii="Arial" w:hAnsi="Arial" w:cs="Arial"/>
          <w:sz w:val="22"/>
          <w:szCs w:val="22"/>
        </w:rPr>
      </w:pPr>
    </w:p>
    <w:p w14:paraId="6B56AACA" w14:textId="77777777" w:rsidR="00DC289B" w:rsidRPr="00B178D8" w:rsidRDefault="00DC289B" w:rsidP="00DC289B">
      <w:pPr>
        <w:rPr>
          <w:rFonts w:ascii="Arial" w:hAnsi="Arial" w:cs="Arial"/>
          <w:sz w:val="22"/>
          <w:szCs w:val="22"/>
        </w:rPr>
      </w:pPr>
    </w:p>
    <w:p w14:paraId="76E2FB5E" w14:textId="77777777" w:rsidR="00DC289B" w:rsidRPr="00B178D8" w:rsidRDefault="00DC289B" w:rsidP="00DC289B">
      <w:pPr>
        <w:rPr>
          <w:rFonts w:ascii="Arial" w:hAnsi="Arial" w:cs="Arial"/>
          <w:sz w:val="22"/>
          <w:szCs w:val="22"/>
        </w:rPr>
      </w:pPr>
    </w:p>
    <w:p w14:paraId="7CD24C3E" w14:textId="3E1A4424" w:rsidR="00DC289B" w:rsidRPr="00B178D8" w:rsidRDefault="00DC289B" w:rsidP="00DC289B">
      <w:pPr>
        <w:jc w:val="right"/>
        <w:rPr>
          <w:rFonts w:ascii="Arial" w:hAnsi="Arial" w:cs="Arial"/>
          <w:b/>
          <w:sz w:val="22"/>
          <w:szCs w:val="22"/>
        </w:rPr>
      </w:pPr>
      <w:r w:rsidRPr="00B178D8">
        <w:rPr>
          <w:rFonts w:ascii="Arial" w:hAnsi="Arial" w:cs="Arial"/>
          <w:b/>
          <w:sz w:val="22"/>
          <w:szCs w:val="22"/>
        </w:rPr>
        <w:t xml:space="preserve">Version: </w:t>
      </w:r>
      <w:r w:rsidR="00E30A65">
        <w:rPr>
          <w:rFonts w:ascii="Arial" w:hAnsi="Arial" w:cs="Arial"/>
          <w:b/>
          <w:sz w:val="22"/>
          <w:szCs w:val="22"/>
        </w:rPr>
        <w:t>February</w:t>
      </w:r>
      <w:r w:rsidR="003059B9" w:rsidRPr="00B178D8">
        <w:rPr>
          <w:rFonts w:ascii="Arial" w:hAnsi="Arial" w:cs="Arial"/>
          <w:b/>
          <w:sz w:val="22"/>
          <w:szCs w:val="22"/>
        </w:rPr>
        <w:t xml:space="preserve"> </w:t>
      </w:r>
      <w:r w:rsidR="00440FA0" w:rsidRPr="00B178D8">
        <w:rPr>
          <w:rFonts w:ascii="Arial" w:hAnsi="Arial" w:cs="Arial"/>
          <w:b/>
          <w:sz w:val="22"/>
          <w:szCs w:val="22"/>
        </w:rPr>
        <w:t>20</w:t>
      </w:r>
      <w:r w:rsidR="00E30A65">
        <w:rPr>
          <w:rFonts w:ascii="Arial" w:hAnsi="Arial" w:cs="Arial"/>
          <w:b/>
          <w:sz w:val="22"/>
          <w:szCs w:val="22"/>
        </w:rPr>
        <w:t>20</w:t>
      </w:r>
      <w:bookmarkStart w:id="0" w:name="_GoBack"/>
      <w:bookmarkEnd w:id="0"/>
    </w:p>
    <w:sectPr w:rsidR="00DC289B" w:rsidRPr="00B178D8" w:rsidSect="00D234C9">
      <w:headerReference w:type="even" r:id="rId10"/>
      <w:headerReference w:type="default" r:id="rId11"/>
      <w:footerReference w:type="even" r:id="rId12"/>
      <w:footerReference w:type="default" r:id="rId13"/>
      <w:headerReference w:type="first" r:id="rId14"/>
      <w:footerReference w:type="first" r:id="rId15"/>
      <w:pgSz w:w="11900" w:h="16840"/>
      <w:pgMar w:top="2817" w:right="1418" w:bottom="1701" w:left="1418" w:header="567" w:footer="737"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90F1D" w14:textId="77777777" w:rsidR="000A45D2" w:rsidRDefault="000A45D2">
      <w:pPr>
        <w:spacing w:line="240" w:lineRule="auto"/>
      </w:pPr>
      <w:r>
        <w:separator/>
      </w:r>
    </w:p>
  </w:endnote>
  <w:endnote w:type="continuationSeparator" w:id="0">
    <w:p w14:paraId="5A71E118" w14:textId="77777777" w:rsidR="000A45D2" w:rsidRDefault="000A4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81AF" w14:textId="77777777" w:rsidR="00EB2DB4" w:rsidRDefault="00EB2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64"/>
      <w:gridCol w:w="700"/>
    </w:tblGrid>
    <w:tr w:rsidR="008645F3" w14:paraId="15648976" w14:textId="77777777">
      <w:trPr>
        <w:trHeight w:hRule="exact" w:val="284"/>
      </w:trPr>
      <w:tc>
        <w:tcPr>
          <w:tcW w:w="8364" w:type="dxa"/>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12"/>
            <w:gridCol w:w="652"/>
          </w:tblGrid>
          <w:tr w:rsidR="004126A0" w14:paraId="595FAD5E" w14:textId="77777777" w:rsidTr="00A87FC0">
            <w:trPr>
              <w:trHeight w:val="340"/>
            </w:trPr>
            <w:tc>
              <w:tcPr>
                <w:tcW w:w="9064" w:type="dxa"/>
                <w:gridSpan w:val="2"/>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12"/>
                </w:tblGrid>
                <w:tr w:rsidR="00DF5CD3" w14:paraId="4E0B56A3" w14:textId="77777777" w:rsidTr="00DF5CD3">
                  <w:trPr>
                    <w:trHeight w:val="113"/>
                  </w:trPr>
                  <w:tc>
                    <w:tcPr>
                      <w:tcW w:w="7712" w:type="dxa"/>
                      <w:tcBorders>
                        <w:top w:val="nil"/>
                        <w:left w:val="nil"/>
                        <w:bottom w:val="nil"/>
                        <w:right w:val="nil"/>
                      </w:tcBorders>
                      <w:vAlign w:val="bottom"/>
                    </w:tcPr>
                    <w:p w14:paraId="1E5D7E48" w14:textId="77777777" w:rsidR="00DF5CD3" w:rsidRDefault="00DF5CD3" w:rsidP="00EB2DB4">
                      <w:pPr>
                        <w:pStyle w:val="SmallPrint"/>
                      </w:pPr>
                      <w:r w:rsidRPr="006E006A">
                        <w:t>InterClimate Network is the brand and trading style of InterClimate Trust</w:t>
                      </w:r>
                      <w:r>
                        <w:t xml:space="preserve"> Registered Charity No: 1100981   </w:t>
                      </w:r>
                    </w:p>
                  </w:tc>
                </w:tr>
              </w:tbl>
              <w:p w14:paraId="24078116" w14:textId="77777777" w:rsidR="00EB2DB4" w:rsidRDefault="00EB2DB4" w:rsidP="00EB2DB4">
                <w:pPr>
                  <w:pStyle w:val="Address"/>
                  <w:spacing w:line="20" w:lineRule="exact"/>
                  <w:rPr>
                    <w:sz w:val="2"/>
                  </w:rPr>
                </w:pPr>
                <w:r>
                  <w:rPr>
                    <w:noProof/>
                    <w:lang w:eastAsia="en-GB"/>
                  </w:rPr>
                  <w:drawing>
                    <wp:anchor distT="0" distB="0" distL="114300" distR="114300" simplePos="0" relativeHeight="251663872" behindDoc="0" locked="0" layoutInCell="1" allowOverlap="1" wp14:anchorId="4EEFE29D" wp14:editId="63D56EA9">
                      <wp:simplePos x="0" y="0"/>
                      <wp:positionH relativeFrom="column">
                        <wp:posOffset>-5715</wp:posOffset>
                      </wp:positionH>
                      <wp:positionV relativeFrom="paragraph">
                        <wp:posOffset>41910</wp:posOffset>
                      </wp:positionV>
                      <wp:extent cx="2624455" cy="186055"/>
                      <wp:effectExtent l="0" t="0" r="0" b="0"/>
                      <wp:wrapNone/>
                      <wp:docPr id="8" name="Picture 8" descr="ICN_Strapline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N_Strapline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55" cy="186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56FD2" w14:textId="77777777" w:rsidR="004126A0" w:rsidRDefault="004126A0" w:rsidP="004126A0">
                <w:pPr>
                  <w:pStyle w:val="Address"/>
                  <w:tabs>
                    <w:tab w:val="center" w:pos="4524"/>
                  </w:tabs>
                  <w:rPr>
                    <w:rStyle w:val="PageNumber"/>
                  </w:rPr>
                </w:pPr>
              </w:p>
            </w:tc>
          </w:tr>
          <w:tr w:rsidR="004126A0" w14:paraId="5F0AB38C" w14:textId="77777777" w:rsidTr="00A87FC0">
            <w:trPr>
              <w:trHeight w:val="113"/>
            </w:trPr>
            <w:tc>
              <w:tcPr>
                <w:tcW w:w="8364" w:type="dxa"/>
                <w:tcBorders>
                  <w:top w:val="nil"/>
                  <w:left w:val="nil"/>
                  <w:bottom w:val="nil"/>
                  <w:right w:val="nil"/>
                </w:tcBorders>
                <w:vAlign w:val="bottom"/>
              </w:tcPr>
              <w:p w14:paraId="468AE66F" w14:textId="77777777" w:rsidR="004126A0" w:rsidRDefault="004126A0" w:rsidP="004126A0">
                <w:pPr>
                  <w:pStyle w:val="SmallPrint"/>
                </w:pPr>
                <w:r w:rsidRPr="006E006A">
                  <w:t>InterClimate Network is the brand and trading style of InterClimate Trust</w:t>
                </w:r>
                <w:r>
                  <w:t xml:space="preserve"> Registered Charity No: 1100981   </w:t>
                </w:r>
              </w:p>
            </w:tc>
            <w:tc>
              <w:tcPr>
                <w:tcW w:w="700" w:type="dxa"/>
                <w:tcBorders>
                  <w:top w:val="nil"/>
                  <w:left w:val="nil"/>
                  <w:bottom w:val="nil"/>
                  <w:right w:val="nil"/>
                </w:tcBorders>
                <w:vAlign w:val="bottom"/>
              </w:tcPr>
              <w:p w14:paraId="59B710C1" w14:textId="2160A84E" w:rsidR="004126A0" w:rsidRDefault="004126A0" w:rsidP="004126A0">
                <w:pPr>
                  <w:pStyle w:val="Addres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F5CD3">
                  <w:rPr>
                    <w:rStyle w:val="PageNumber"/>
                    <w:noProof/>
                  </w:rPr>
                  <w:t>4</w:t>
                </w:r>
                <w:r>
                  <w:rPr>
                    <w:rStyle w:val="PageNumber"/>
                  </w:rPr>
                  <w:fldChar w:fldCharType="end"/>
                </w:r>
              </w:p>
            </w:tc>
          </w:tr>
        </w:tbl>
        <w:p w14:paraId="3896F03B" w14:textId="77777777" w:rsidR="008645F3" w:rsidRDefault="008645F3">
          <w:pPr>
            <w:pStyle w:val="Address"/>
            <w:rPr>
              <w:sz w:val="12"/>
            </w:rPr>
          </w:pPr>
        </w:p>
      </w:tc>
      <w:tc>
        <w:tcPr>
          <w:tcW w:w="700" w:type="dxa"/>
          <w:tcBorders>
            <w:top w:val="nil"/>
            <w:left w:val="nil"/>
            <w:bottom w:val="nil"/>
            <w:right w:val="nil"/>
          </w:tcBorders>
          <w:vAlign w:val="bottom"/>
        </w:tcPr>
        <w:p w14:paraId="118AD044" w14:textId="7E9F6E73" w:rsidR="008645F3" w:rsidRDefault="008645F3">
          <w:pPr>
            <w:pStyle w:val="Address"/>
            <w:jc w:val="right"/>
            <w:rPr>
              <w:sz w:val="21"/>
            </w:rPr>
          </w:pPr>
          <w:r>
            <w:rPr>
              <w:rStyle w:val="PageNumber"/>
            </w:rPr>
            <w:fldChar w:fldCharType="begin"/>
          </w:r>
          <w:r>
            <w:rPr>
              <w:rStyle w:val="PageNumber"/>
            </w:rPr>
            <w:instrText xml:space="preserve"> PAGE </w:instrText>
          </w:r>
          <w:r>
            <w:rPr>
              <w:rStyle w:val="PageNumber"/>
            </w:rPr>
            <w:fldChar w:fldCharType="separate"/>
          </w:r>
          <w:r w:rsidR="00DF5CD3">
            <w:rPr>
              <w:rStyle w:val="PageNumber"/>
              <w:noProof/>
            </w:rPr>
            <w:t>4</w:t>
          </w:r>
          <w:r>
            <w:rPr>
              <w:rStyle w:val="PageNumber"/>
            </w:rPr>
            <w:fldChar w:fldCharType="end"/>
          </w:r>
        </w:p>
      </w:tc>
    </w:tr>
  </w:tbl>
  <w:p w14:paraId="4CFA35A7" w14:textId="77777777" w:rsidR="008645F3" w:rsidRDefault="008645F3">
    <w:pPr>
      <w:pStyle w:val="Address"/>
      <w:spacing w:line="20" w:lineRule="exact"/>
      <w:rPr>
        <w:sz w:val="2"/>
      </w:rPr>
    </w:pPr>
  </w:p>
  <w:p w14:paraId="35E933F1" w14:textId="77777777" w:rsidR="008645F3" w:rsidRDefault="008645F3">
    <w:pPr>
      <w:pStyle w:val="Footer"/>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64"/>
      <w:gridCol w:w="700"/>
    </w:tblGrid>
    <w:tr w:rsidR="008645F3" w14:paraId="6B773627" w14:textId="77777777">
      <w:trPr>
        <w:trHeight w:val="340"/>
      </w:trPr>
      <w:tc>
        <w:tcPr>
          <w:tcW w:w="9064" w:type="dxa"/>
          <w:gridSpan w:val="2"/>
          <w:tcBorders>
            <w:top w:val="nil"/>
            <w:left w:val="nil"/>
            <w:bottom w:val="nil"/>
            <w:right w:val="nil"/>
          </w:tcBorders>
        </w:tcPr>
        <w:p w14:paraId="214B93F1" w14:textId="77777777" w:rsidR="008645F3" w:rsidRDefault="008645F3">
          <w:pPr>
            <w:pStyle w:val="Address"/>
            <w:tabs>
              <w:tab w:val="center" w:pos="4524"/>
            </w:tabs>
            <w:rPr>
              <w:rStyle w:val="PageNumber"/>
            </w:rPr>
          </w:pPr>
        </w:p>
      </w:tc>
    </w:tr>
    <w:tr w:rsidR="008645F3" w14:paraId="429AD68A" w14:textId="77777777">
      <w:trPr>
        <w:trHeight w:val="113"/>
      </w:trPr>
      <w:tc>
        <w:tcPr>
          <w:tcW w:w="8364" w:type="dxa"/>
          <w:tcBorders>
            <w:top w:val="nil"/>
            <w:left w:val="nil"/>
            <w:bottom w:val="nil"/>
            <w:right w:val="nil"/>
          </w:tcBorders>
          <w:vAlign w:val="bottom"/>
        </w:tcPr>
        <w:p w14:paraId="57655972" w14:textId="77777777" w:rsidR="008645F3" w:rsidRDefault="00B32CA9">
          <w:pPr>
            <w:pStyle w:val="SmallPrint"/>
          </w:pPr>
          <w:r w:rsidRPr="006E006A">
            <w:t>InterClimate Network is the brand and trading style of InterClimate Trust</w:t>
          </w:r>
          <w:r>
            <w:t xml:space="preserve"> Registered Charity No: 1100981   </w:t>
          </w:r>
        </w:p>
      </w:tc>
      <w:tc>
        <w:tcPr>
          <w:tcW w:w="700" w:type="dxa"/>
          <w:tcBorders>
            <w:top w:val="nil"/>
            <w:left w:val="nil"/>
            <w:bottom w:val="nil"/>
            <w:right w:val="nil"/>
          </w:tcBorders>
          <w:vAlign w:val="bottom"/>
        </w:tcPr>
        <w:p w14:paraId="66255E2D" w14:textId="2D09A6B3" w:rsidR="008645F3" w:rsidRDefault="008645F3">
          <w:pPr>
            <w:pStyle w:val="Addres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234C9">
            <w:rPr>
              <w:rStyle w:val="PageNumber"/>
              <w:noProof/>
            </w:rPr>
            <w:t>1</w:t>
          </w:r>
          <w:r>
            <w:rPr>
              <w:rStyle w:val="PageNumber"/>
            </w:rPr>
            <w:fldChar w:fldCharType="end"/>
          </w:r>
        </w:p>
      </w:tc>
    </w:tr>
  </w:tbl>
  <w:p w14:paraId="49253F14" w14:textId="77777777" w:rsidR="008645F3" w:rsidRDefault="008055BF">
    <w:pPr>
      <w:pStyle w:val="Address"/>
      <w:spacing w:line="20" w:lineRule="exact"/>
      <w:rPr>
        <w:sz w:val="2"/>
      </w:rPr>
    </w:pPr>
    <w:r>
      <w:rPr>
        <w:noProof/>
        <w:lang w:eastAsia="en-GB"/>
      </w:rPr>
      <w:drawing>
        <wp:anchor distT="0" distB="0" distL="114300" distR="114300" simplePos="0" relativeHeight="251656704" behindDoc="0" locked="0" layoutInCell="1" allowOverlap="1" wp14:anchorId="3E749CE8" wp14:editId="1AB448A0">
          <wp:simplePos x="0" y="0"/>
          <wp:positionH relativeFrom="column">
            <wp:posOffset>-5715</wp:posOffset>
          </wp:positionH>
          <wp:positionV relativeFrom="paragraph">
            <wp:posOffset>41910</wp:posOffset>
          </wp:positionV>
          <wp:extent cx="2624455" cy="186055"/>
          <wp:effectExtent l="0" t="0" r="0" b="0"/>
          <wp:wrapNone/>
          <wp:docPr id="26" name="Picture 26" descr="ICN_Strapline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N_Strapline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55" cy="186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2FD9" w14:textId="77777777" w:rsidR="000A45D2" w:rsidRDefault="000A45D2">
      <w:pPr>
        <w:spacing w:line="240" w:lineRule="auto"/>
      </w:pPr>
      <w:r>
        <w:separator/>
      </w:r>
    </w:p>
  </w:footnote>
  <w:footnote w:type="continuationSeparator" w:id="0">
    <w:p w14:paraId="1A65BE0C" w14:textId="77777777" w:rsidR="000A45D2" w:rsidRDefault="000A45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092B" w14:textId="77777777" w:rsidR="00EB2DB4" w:rsidRDefault="00EB2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ED64" w14:textId="2CEC7B03" w:rsidR="00D234C9" w:rsidRDefault="00D234C9">
    <w:pPr>
      <w:pStyle w:val="Header"/>
    </w:pPr>
    <w:r w:rsidRPr="00D234C9">
      <w:rPr>
        <w:noProof/>
        <w:lang w:eastAsia="en-GB"/>
      </w:rPr>
      <w:drawing>
        <wp:anchor distT="0" distB="0" distL="114300" distR="114300" simplePos="0" relativeHeight="251660800" behindDoc="0" locked="0" layoutInCell="1" allowOverlap="1" wp14:anchorId="0737E8AD" wp14:editId="06E5EC60">
          <wp:simplePos x="0" y="0"/>
          <wp:positionH relativeFrom="page">
            <wp:posOffset>900430</wp:posOffset>
          </wp:positionH>
          <wp:positionV relativeFrom="page">
            <wp:posOffset>360045</wp:posOffset>
          </wp:positionV>
          <wp:extent cx="1259840" cy="1259840"/>
          <wp:effectExtent l="0" t="0" r="0" b="0"/>
          <wp:wrapNone/>
          <wp:docPr id="24" name="Picture 24" descr="ICN_A4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N_A4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4C9">
      <w:rPr>
        <w:noProof/>
        <w:lang w:eastAsia="en-GB"/>
      </w:rPr>
      <mc:AlternateContent>
        <mc:Choice Requires="wps">
          <w:drawing>
            <wp:anchor distT="0" distB="0" distL="114300" distR="114300" simplePos="0" relativeHeight="251661824" behindDoc="0" locked="0" layoutInCell="1" allowOverlap="1" wp14:anchorId="3DA9C2D7" wp14:editId="34A49323">
              <wp:simplePos x="0" y="0"/>
              <wp:positionH relativeFrom="page">
                <wp:posOffset>5628640</wp:posOffset>
              </wp:positionH>
              <wp:positionV relativeFrom="page">
                <wp:posOffset>424815</wp:posOffset>
              </wp:positionV>
              <wp:extent cx="1440180" cy="1244600"/>
              <wp:effectExtent l="3810" t="3810" r="381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4403" w14:textId="77777777" w:rsidR="00D234C9" w:rsidRDefault="00D234C9" w:rsidP="00D234C9">
                          <w:pPr>
                            <w:pStyle w:val="FootnoteText"/>
                            <w:rPr>
                              <w:b/>
                            </w:rPr>
                          </w:pPr>
                        </w:p>
                        <w:p w14:paraId="1D7AF88A" w14:textId="77777777" w:rsidR="00D234C9" w:rsidRDefault="00D234C9" w:rsidP="00D234C9">
                          <w:pPr>
                            <w:pStyle w:val="FootnoteText"/>
                            <w:rPr>
                              <w:b/>
                            </w:rPr>
                          </w:pPr>
                          <w:r>
                            <w:rPr>
                              <w:b/>
                            </w:rPr>
                            <w:t xml:space="preserve">InterClimate </w:t>
                          </w:r>
                        </w:p>
                        <w:p w14:paraId="119D8A9F" w14:textId="77777777" w:rsidR="00D234C9" w:rsidRDefault="00D234C9" w:rsidP="00D234C9">
                          <w:pPr>
                            <w:pStyle w:val="FootnoteText"/>
                            <w:rPr>
                              <w:b/>
                            </w:rPr>
                          </w:pPr>
                          <w:r>
                            <w:rPr>
                              <w:b/>
                            </w:rPr>
                            <w:t>Network Limited</w:t>
                          </w:r>
                        </w:p>
                        <w:p w14:paraId="63DBA9FC" w14:textId="77777777" w:rsidR="00D234C9" w:rsidRPr="00B31C07" w:rsidRDefault="00D234C9" w:rsidP="00D234C9">
                          <w:pPr>
                            <w:pStyle w:val="FootnoteText"/>
                            <w:rPr>
                              <w:color w:val="0099CC"/>
                            </w:rPr>
                          </w:pPr>
                          <w:r w:rsidRPr="00B31C07">
                            <w:rPr>
                              <w:color w:val="0099CC"/>
                            </w:rPr>
                            <w:t xml:space="preserve">Registered address: </w:t>
                          </w:r>
                        </w:p>
                        <w:p w14:paraId="7D151989" w14:textId="77777777" w:rsidR="00D234C9" w:rsidRPr="00B31C07" w:rsidRDefault="00D234C9" w:rsidP="00D234C9">
                          <w:pPr>
                            <w:pStyle w:val="FootnoteText"/>
                            <w:rPr>
                              <w:color w:val="0099CC"/>
                            </w:rPr>
                          </w:pPr>
                          <w:r w:rsidRPr="00B31C07">
                            <w:rPr>
                              <w:color w:val="0099CC"/>
                            </w:rPr>
                            <w:t>c/o BPE Solicitors</w:t>
                          </w:r>
                        </w:p>
                        <w:p w14:paraId="2D8199AD" w14:textId="77777777" w:rsidR="00D234C9" w:rsidRPr="00B31C07" w:rsidRDefault="00D234C9" w:rsidP="00D234C9">
                          <w:pPr>
                            <w:pStyle w:val="FootnoteText"/>
                            <w:rPr>
                              <w:color w:val="0099CC"/>
                            </w:rPr>
                          </w:pPr>
                          <w:r w:rsidRPr="00B31C07">
                            <w:rPr>
                              <w:color w:val="0099CC"/>
                            </w:rPr>
                            <w:t>St James' House</w:t>
                          </w:r>
                        </w:p>
                        <w:p w14:paraId="5FF153E4" w14:textId="77777777" w:rsidR="00D234C9" w:rsidRPr="00B31C07" w:rsidRDefault="00D234C9" w:rsidP="00D234C9">
                          <w:pPr>
                            <w:pStyle w:val="FootnoteText"/>
                            <w:rPr>
                              <w:color w:val="0099CC"/>
                            </w:rPr>
                          </w:pPr>
                          <w:r w:rsidRPr="00B31C07">
                            <w:rPr>
                              <w:color w:val="0099CC"/>
                            </w:rPr>
                            <w:t>St James' Square Cheltenham</w:t>
                          </w:r>
                        </w:p>
                        <w:p w14:paraId="482C4E0F" w14:textId="77777777" w:rsidR="00D234C9" w:rsidRPr="00B31C07" w:rsidRDefault="00D234C9" w:rsidP="00D234C9">
                          <w:pPr>
                            <w:pStyle w:val="FootnoteText"/>
                            <w:rPr>
                              <w:color w:val="0099CC"/>
                            </w:rPr>
                          </w:pPr>
                          <w:r w:rsidRPr="00B31C07">
                            <w:rPr>
                              <w:color w:val="0099CC"/>
                            </w:rPr>
                            <w:t>GL50 3PR</w:t>
                          </w:r>
                        </w:p>
                        <w:p w14:paraId="66BB756E" w14:textId="77777777" w:rsidR="00D234C9" w:rsidRDefault="00E30A65" w:rsidP="00D234C9">
                          <w:pPr>
                            <w:pStyle w:val="FootnoteText"/>
                            <w:rPr>
                              <w:sz w:val="16"/>
                            </w:rPr>
                          </w:pPr>
                          <w:hyperlink r:id="rId2" w:history="1">
                            <w:r w:rsidR="00D234C9">
                              <w:t>www.interclimate.org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9C2D7" id="_x0000_t202" coordsize="21600,21600" o:spt="202" path="m,l,21600r21600,l21600,xe">
              <v:stroke joinstyle="miter"/>
              <v:path gradientshapeok="t" o:connecttype="rect"/>
            </v:shapetype>
            <v:shape id="Text Box 11" o:spid="_x0000_s1026" type="#_x0000_t202" style="position:absolute;margin-left:443.2pt;margin-top:33.45pt;width:113.4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" filled="f" stroked="f">
              <v:textbox inset="0,0,0,0">
                <w:txbxContent>
                  <w:p w14:paraId="3B614403" w14:textId="77777777" w:rsidR="00D234C9" w:rsidRDefault="00D234C9" w:rsidP="00D234C9">
                    <w:pPr>
                      <w:pStyle w:val="FootnoteText"/>
                      <w:rPr>
                        <w:b/>
                      </w:rPr>
                    </w:pPr>
                  </w:p>
                  <w:p w14:paraId="1D7AF88A" w14:textId="77777777" w:rsidR="00D234C9" w:rsidRDefault="00D234C9" w:rsidP="00D234C9">
                    <w:pPr>
                      <w:pStyle w:val="FootnoteText"/>
                      <w:rPr>
                        <w:b/>
                      </w:rPr>
                    </w:pPr>
                    <w:r>
                      <w:rPr>
                        <w:b/>
                      </w:rPr>
                      <w:t xml:space="preserve">InterClimate </w:t>
                    </w:r>
                  </w:p>
                  <w:p w14:paraId="119D8A9F" w14:textId="77777777" w:rsidR="00D234C9" w:rsidRDefault="00D234C9" w:rsidP="00D234C9">
                    <w:pPr>
                      <w:pStyle w:val="FootnoteText"/>
                      <w:rPr>
                        <w:b/>
                      </w:rPr>
                    </w:pPr>
                    <w:r>
                      <w:rPr>
                        <w:b/>
                      </w:rPr>
                      <w:t>Network Limited</w:t>
                    </w:r>
                  </w:p>
                  <w:p w14:paraId="63DBA9FC" w14:textId="77777777" w:rsidR="00D234C9" w:rsidRPr="00B31C07" w:rsidRDefault="00D234C9" w:rsidP="00D234C9">
                    <w:pPr>
                      <w:pStyle w:val="FootnoteText"/>
                      <w:rPr>
                        <w:color w:val="0099CC"/>
                      </w:rPr>
                    </w:pPr>
                    <w:r w:rsidRPr="00B31C07">
                      <w:rPr>
                        <w:color w:val="0099CC"/>
                      </w:rPr>
                      <w:t xml:space="preserve">Registered address: </w:t>
                    </w:r>
                  </w:p>
                  <w:p w14:paraId="7D151989" w14:textId="77777777" w:rsidR="00D234C9" w:rsidRPr="00B31C07" w:rsidRDefault="00D234C9" w:rsidP="00D234C9">
                    <w:pPr>
                      <w:pStyle w:val="FootnoteText"/>
                      <w:rPr>
                        <w:color w:val="0099CC"/>
                      </w:rPr>
                    </w:pPr>
                    <w:r w:rsidRPr="00B31C07">
                      <w:rPr>
                        <w:color w:val="0099CC"/>
                      </w:rPr>
                      <w:t>c/o BPE Solicitors</w:t>
                    </w:r>
                  </w:p>
                  <w:p w14:paraId="2D8199AD" w14:textId="77777777" w:rsidR="00D234C9" w:rsidRPr="00B31C07" w:rsidRDefault="00D234C9" w:rsidP="00D234C9">
                    <w:pPr>
                      <w:pStyle w:val="FootnoteText"/>
                      <w:rPr>
                        <w:color w:val="0099CC"/>
                      </w:rPr>
                    </w:pPr>
                    <w:r w:rsidRPr="00B31C07">
                      <w:rPr>
                        <w:color w:val="0099CC"/>
                      </w:rPr>
                      <w:t>St James' House</w:t>
                    </w:r>
                  </w:p>
                  <w:p w14:paraId="5FF153E4" w14:textId="77777777" w:rsidR="00D234C9" w:rsidRPr="00B31C07" w:rsidRDefault="00D234C9" w:rsidP="00D234C9">
                    <w:pPr>
                      <w:pStyle w:val="FootnoteText"/>
                      <w:rPr>
                        <w:color w:val="0099CC"/>
                      </w:rPr>
                    </w:pPr>
                    <w:r w:rsidRPr="00B31C07">
                      <w:rPr>
                        <w:color w:val="0099CC"/>
                      </w:rPr>
                      <w:t>St James' Square Cheltenham</w:t>
                    </w:r>
                  </w:p>
                  <w:p w14:paraId="482C4E0F" w14:textId="77777777" w:rsidR="00D234C9" w:rsidRPr="00B31C07" w:rsidRDefault="00D234C9" w:rsidP="00D234C9">
                    <w:pPr>
                      <w:pStyle w:val="FootnoteText"/>
                      <w:rPr>
                        <w:color w:val="0099CC"/>
                      </w:rPr>
                    </w:pPr>
                    <w:r w:rsidRPr="00B31C07">
                      <w:rPr>
                        <w:color w:val="0099CC"/>
                      </w:rPr>
                      <w:t>GL50 3PR</w:t>
                    </w:r>
                  </w:p>
                  <w:p w14:paraId="66BB756E" w14:textId="77777777" w:rsidR="00D234C9" w:rsidRDefault="000A45D2" w:rsidP="00D234C9">
                    <w:pPr>
                      <w:pStyle w:val="FootnoteText"/>
                      <w:rPr>
                        <w:sz w:val="16"/>
                      </w:rPr>
                    </w:pPr>
                    <w:hyperlink r:id="rId3" w:history="1">
                      <w:r w:rsidR="00D234C9">
                        <w:t>www.interclimate.org</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 w:type="dxa"/>
      <w:tblCellMar>
        <w:left w:w="0" w:type="dxa"/>
        <w:right w:w="0" w:type="dxa"/>
      </w:tblCellMar>
      <w:tblLook w:val="0000" w:firstRow="0" w:lastRow="0" w:firstColumn="0" w:lastColumn="0" w:noHBand="0" w:noVBand="0"/>
    </w:tblPr>
    <w:tblGrid>
      <w:gridCol w:w="9149"/>
    </w:tblGrid>
    <w:tr w:rsidR="008645F3" w14:paraId="67638505" w14:textId="77777777">
      <w:trPr>
        <w:trHeight w:hRule="exact" w:val="2381"/>
      </w:trPr>
      <w:tc>
        <w:tcPr>
          <w:tcW w:w="9280" w:type="dxa"/>
        </w:tcPr>
        <w:p w14:paraId="4944970C" w14:textId="7471E051" w:rsidR="00D234C9" w:rsidRDefault="008055BF">
          <w:pPr>
            <w:pStyle w:val="Header"/>
          </w:pPr>
          <w:r>
            <w:rPr>
              <w:noProof/>
              <w:lang w:eastAsia="en-GB"/>
            </w:rPr>
            <mc:AlternateContent>
              <mc:Choice Requires="wps">
                <w:drawing>
                  <wp:anchor distT="0" distB="0" distL="114300" distR="114300" simplePos="0" relativeHeight="251658752" behindDoc="0" locked="0" layoutInCell="1" allowOverlap="1" wp14:anchorId="0B604ED0" wp14:editId="0D40B2CB">
                    <wp:simplePos x="0" y="0"/>
                    <wp:positionH relativeFrom="page">
                      <wp:posOffset>4823460</wp:posOffset>
                    </wp:positionH>
                    <wp:positionV relativeFrom="page">
                      <wp:posOffset>60960</wp:posOffset>
                    </wp:positionV>
                    <wp:extent cx="1440180" cy="1244600"/>
                    <wp:effectExtent l="0" t="0" r="762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DB86" w14:textId="77777777" w:rsidR="008645F3" w:rsidRDefault="008645F3">
                                <w:pPr>
                                  <w:pStyle w:val="Address"/>
                                  <w:rPr>
                                    <w:b/>
                                  </w:rPr>
                                </w:pPr>
                              </w:p>
                              <w:p w14:paraId="32BC5C67" w14:textId="77777777" w:rsidR="008645F3" w:rsidRDefault="008645F3">
                                <w:pPr>
                                  <w:pStyle w:val="Address"/>
                                  <w:rPr>
                                    <w:b/>
                                  </w:rPr>
                                </w:pPr>
                                <w:r>
                                  <w:rPr>
                                    <w:b/>
                                  </w:rPr>
                                  <w:t xml:space="preserve">InterClimate </w:t>
                                </w:r>
                              </w:p>
                              <w:p w14:paraId="7F31A226" w14:textId="77777777" w:rsidR="008645F3" w:rsidRDefault="008645F3">
                                <w:pPr>
                                  <w:pStyle w:val="Address"/>
                                  <w:rPr>
                                    <w:b/>
                                  </w:rPr>
                                </w:pPr>
                                <w:r>
                                  <w:rPr>
                                    <w:b/>
                                  </w:rPr>
                                  <w:t>Network Limited</w:t>
                                </w:r>
                              </w:p>
                              <w:p w14:paraId="2E2677A1" w14:textId="77777777" w:rsidR="00844264" w:rsidRPr="00B31C07" w:rsidRDefault="00B31C07">
                                <w:pPr>
                                  <w:pStyle w:val="Address"/>
                                  <w:rPr>
                                    <w:color w:val="0099CC"/>
                                  </w:rPr>
                                </w:pPr>
                                <w:r w:rsidRPr="00B31C07">
                                  <w:rPr>
                                    <w:color w:val="0099CC"/>
                                  </w:rPr>
                                  <w:t>Registered address</w:t>
                                </w:r>
                                <w:r w:rsidR="00844264" w:rsidRPr="00B31C07">
                                  <w:rPr>
                                    <w:color w:val="0099CC"/>
                                  </w:rPr>
                                  <w:t xml:space="preserve">: </w:t>
                                </w:r>
                              </w:p>
                              <w:p w14:paraId="14C81DA7" w14:textId="77777777" w:rsidR="00844264" w:rsidRPr="00B31C07" w:rsidRDefault="00844264">
                                <w:pPr>
                                  <w:pStyle w:val="Address"/>
                                  <w:rPr>
                                    <w:color w:val="0099CC"/>
                                  </w:rPr>
                                </w:pPr>
                                <w:r w:rsidRPr="00B31C07">
                                  <w:rPr>
                                    <w:color w:val="0099CC"/>
                                  </w:rPr>
                                  <w:t>c/o BPE Solicitors</w:t>
                                </w:r>
                              </w:p>
                              <w:p w14:paraId="5C26520E" w14:textId="77777777" w:rsidR="00844264" w:rsidRPr="00B31C07" w:rsidRDefault="00844264">
                                <w:pPr>
                                  <w:pStyle w:val="Address"/>
                                  <w:rPr>
                                    <w:color w:val="0099CC"/>
                                  </w:rPr>
                                </w:pPr>
                                <w:r w:rsidRPr="00B31C07">
                                  <w:rPr>
                                    <w:color w:val="0099CC"/>
                                  </w:rPr>
                                  <w:t>St James' House</w:t>
                                </w:r>
                              </w:p>
                              <w:p w14:paraId="4526BA61" w14:textId="77777777" w:rsidR="00844264" w:rsidRPr="00B31C07" w:rsidRDefault="00844264">
                                <w:pPr>
                                  <w:pStyle w:val="Address"/>
                                  <w:rPr>
                                    <w:color w:val="0099CC"/>
                                  </w:rPr>
                                </w:pPr>
                                <w:r w:rsidRPr="00B31C07">
                                  <w:rPr>
                                    <w:color w:val="0099CC"/>
                                  </w:rPr>
                                  <w:t>St James' Square Cheltenham</w:t>
                                </w:r>
                              </w:p>
                              <w:p w14:paraId="79C8E62A" w14:textId="77777777" w:rsidR="008645F3" w:rsidRPr="00B31C07" w:rsidRDefault="00844264">
                                <w:pPr>
                                  <w:pStyle w:val="Address"/>
                                  <w:rPr>
                                    <w:color w:val="0099CC"/>
                                  </w:rPr>
                                </w:pPr>
                                <w:r w:rsidRPr="00B31C07">
                                  <w:rPr>
                                    <w:color w:val="0099CC"/>
                                  </w:rPr>
                                  <w:t>GL50 3PR</w:t>
                                </w:r>
                              </w:p>
                              <w:p w14:paraId="2B32CBAD" w14:textId="77777777" w:rsidR="008645F3" w:rsidRDefault="00E30A65">
                                <w:pPr>
                                  <w:pStyle w:val="Address"/>
                                  <w:rPr>
                                    <w:sz w:val="16"/>
                                  </w:rPr>
                                </w:pPr>
                                <w:hyperlink r:id="rId1" w:history="1">
                                  <w:r w:rsidR="008645F3">
                                    <w:rPr>
                                      <w:rStyle w:val="Hyperlink"/>
                                    </w:rPr>
                                    <w:t>www.interclimate.org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04ED0" id="_x0000_t202" coordsize="21600,21600" o:spt="202" path="m,l,21600r21600,l21600,xe">
                    <v:stroke joinstyle="miter"/>
                    <v:path gradientshapeok="t" o:connecttype="rect"/>
                  </v:shapetype>
                  <v:shape id="_x0000_s1027" type="#_x0000_t202" style="position:absolute;margin-left:379.8pt;margin-top:4.8pt;width:113.4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" filled="f" stroked="f">
                    <v:textbox inset="0,0,0,0">
                      <w:txbxContent>
                        <w:p w14:paraId="1152DB86" w14:textId="77777777" w:rsidR="008645F3" w:rsidRDefault="008645F3">
                          <w:pPr>
                            <w:pStyle w:val="Address"/>
                            <w:rPr>
                              <w:b/>
                            </w:rPr>
                          </w:pPr>
                        </w:p>
                        <w:p w14:paraId="32BC5C67" w14:textId="77777777" w:rsidR="008645F3" w:rsidRDefault="008645F3">
                          <w:pPr>
                            <w:pStyle w:val="Address"/>
                            <w:rPr>
                              <w:b/>
                            </w:rPr>
                          </w:pPr>
                          <w:r>
                            <w:rPr>
                              <w:b/>
                            </w:rPr>
                            <w:t xml:space="preserve">InterClimate </w:t>
                          </w:r>
                        </w:p>
                        <w:p w14:paraId="7F31A226" w14:textId="77777777" w:rsidR="008645F3" w:rsidRDefault="008645F3">
                          <w:pPr>
                            <w:pStyle w:val="Address"/>
                            <w:rPr>
                              <w:b/>
                            </w:rPr>
                          </w:pPr>
                          <w:r>
                            <w:rPr>
                              <w:b/>
                            </w:rPr>
                            <w:t>Network Limited</w:t>
                          </w:r>
                        </w:p>
                        <w:p w14:paraId="2E2677A1" w14:textId="77777777" w:rsidR="00844264" w:rsidRPr="00B31C07" w:rsidRDefault="00B31C07">
                          <w:pPr>
                            <w:pStyle w:val="Address"/>
                            <w:rPr>
                              <w:color w:val="0099CC"/>
                            </w:rPr>
                          </w:pPr>
                          <w:r w:rsidRPr="00B31C07">
                            <w:rPr>
                              <w:color w:val="0099CC"/>
                            </w:rPr>
                            <w:t>Registered address</w:t>
                          </w:r>
                          <w:r w:rsidR="00844264" w:rsidRPr="00B31C07">
                            <w:rPr>
                              <w:color w:val="0099CC"/>
                            </w:rPr>
                            <w:t xml:space="preserve">: </w:t>
                          </w:r>
                        </w:p>
                        <w:p w14:paraId="14C81DA7" w14:textId="77777777" w:rsidR="00844264" w:rsidRPr="00B31C07" w:rsidRDefault="00844264">
                          <w:pPr>
                            <w:pStyle w:val="Address"/>
                            <w:rPr>
                              <w:color w:val="0099CC"/>
                            </w:rPr>
                          </w:pPr>
                          <w:r w:rsidRPr="00B31C07">
                            <w:rPr>
                              <w:color w:val="0099CC"/>
                            </w:rPr>
                            <w:t>c/o BPE Solicitors</w:t>
                          </w:r>
                        </w:p>
                        <w:p w14:paraId="5C26520E" w14:textId="77777777" w:rsidR="00844264" w:rsidRPr="00B31C07" w:rsidRDefault="00844264">
                          <w:pPr>
                            <w:pStyle w:val="Address"/>
                            <w:rPr>
                              <w:color w:val="0099CC"/>
                            </w:rPr>
                          </w:pPr>
                          <w:r w:rsidRPr="00B31C07">
                            <w:rPr>
                              <w:color w:val="0099CC"/>
                            </w:rPr>
                            <w:t>St James' House</w:t>
                          </w:r>
                        </w:p>
                        <w:p w14:paraId="4526BA61" w14:textId="77777777" w:rsidR="00844264" w:rsidRPr="00B31C07" w:rsidRDefault="00844264">
                          <w:pPr>
                            <w:pStyle w:val="Address"/>
                            <w:rPr>
                              <w:color w:val="0099CC"/>
                            </w:rPr>
                          </w:pPr>
                          <w:r w:rsidRPr="00B31C07">
                            <w:rPr>
                              <w:color w:val="0099CC"/>
                            </w:rPr>
                            <w:t>St James' Square Cheltenham</w:t>
                          </w:r>
                        </w:p>
                        <w:p w14:paraId="79C8E62A" w14:textId="77777777" w:rsidR="008645F3" w:rsidRPr="00B31C07" w:rsidRDefault="00844264">
                          <w:pPr>
                            <w:pStyle w:val="Address"/>
                            <w:rPr>
                              <w:color w:val="0099CC"/>
                            </w:rPr>
                          </w:pPr>
                          <w:r w:rsidRPr="00B31C07">
                            <w:rPr>
                              <w:color w:val="0099CC"/>
                            </w:rPr>
                            <w:t>GL50 3PR</w:t>
                          </w:r>
                        </w:p>
                        <w:p w14:paraId="2B32CBAD" w14:textId="77777777" w:rsidR="008645F3" w:rsidRDefault="000A45D2">
                          <w:pPr>
                            <w:pStyle w:val="Address"/>
                            <w:rPr>
                              <w:sz w:val="16"/>
                            </w:rPr>
                          </w:pPr>
                          <w:hyperlink r:id="rId2" w:history="1">
                            <w:r w:rsidR="008645F3">
                              <w:rPr>
                                <w:rStyle w:val="Hyperlink"/>
                              </w:rPr>
                              <w:t>www.interclimate.org</w:t>
                            </w:r>
                          </w:hyperlink>
                        </w:p>
                      </w:txbxContent>
                    </v:textbox>
                    <w10:wrap anchorx="page" anchory="page"/>
                  </v:shape>
                </w:pict>
              </mc:Fallback>
            </mc:AlternateContent>
          </w:r>
          <w:r>
            <w:rPr>
              <w:noProof/>
              <w:lang w:eastAsia="en-GB"/>
            </w:rPr>
            <w:drawing>
              <wp:anchor distT="0" distB="0" distL="114300" distR="114300" simplePos="0" relativeHeight="251657728" behindDoc="0" locked="0" layoutInCell="1" allowOverlap="1" wp14:anchorId="37BE8D22" wp14:editId="24391F5B">
                <wp:simplePos x="0" y="0"/>
                <wp:positionH relativeFrom="page">
                  <wp:posOffset>0</wp:posOffset>
                </wp:positionH>
                <wp:positionV relativeFrom="page">
                  <wp:posOffset>0</wp:posOffset>
                </wp:positionV>
                <wp:extent cx="1259840" cy="1259840"/>
                <wp:effectExtent l="0" t="0" r="0" b="0"/>
                <wp:wrapNone/>
                <wp:docPr id="25" name="Picture 25" descr="ICN_A4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N_A4_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AE013" w14:textId="77777777" w:rsidR="00D234C9" w:rsidRPr="00D234C9" w:rsidRDefault="00D234C9" w:rsidP="00D234C9"/>
        <w:p w14:paraId="4FB77B29" w14:textId="4C84057C" w:rsidR="00D234C9" w:rsidRDefault="00D234C9" w:rsidP="00D234C9"/>
        <w:p w14:paraId="7FD34BCC" w14:textId="6E92B255" w:rsidR="008645F3" w:rsidRPr="00D234C9" w:rsidRDefault="00D234C9" w:rsidP="00D234C9">
          <w:pPr>
            <w:tabs>
              <w:tab w:val="left" w:pos="3825"/>
            </w:tabs>
          </w:pPr>
          <w:r>
            <w:tab/>
          </w:r>
        </w:p>
      </w:tc>
    </w:tr>
  </w:tbl>
  <w:p w14:paraId="6FF2EC9A" w14:textId="77777777" w:rsidR="008645F3" w:rsidRDefault="008645F3">
    <w:pPr>
      <w:pStyle w:val="Header"/>
      <w:spacing w:line="20" w:lineRule="exac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7.25pt" o:bullet="t">
        <v:imagedata r:id="rId1" o:title="5"/>
      </v:shape>
    </w:pict>
  </w:numPicBullet>
  <w:abstractNum w:abstractNumId="0" w15:restartNumberingAfterBreak="0">
    <w:nsid w:val="FFFFFF88"/>
    <w:multiLevelType w:val="singleLevel"/>
    <w:tmpl w:val="049C3DA2"/>
    <w:lvl w:ilvl="0">
      <w:start w:val="1"/>
      <w:numFmt w:val="decimal"/>
      <w:lvlText w:val="%1."/>
      <w:lvlJc w:val="left"/>
      <w:pPr>
        <w:tabs>
          <w:tab w:val="num" w:pos="720"/>
        </w:tabs>
        <w:ind w:left="357" w:hanging="357"/>
      </w:pPr>
      <w:rPr>
        <w:rFonts w:hint="default"/>
        <w:color w:val="0480B7"/>
      </w:rPr>
    </w:lvl>
  </w:abstractNum>
  <w:abstractNum w:abstractNumId="1" w15:restartNumberingAfterBreak="0">
    <w:nsid w:val="FFFFFF89"/>
    <w:multiLevelType w:val="singleLevel"/>
    <w:tmpl w:val="7302AF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30399"/>
    <w:multiLevelType w:val="hybridMultilevel"/>
    <w:tmpl w:val="6582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F04EE"/>
    <w:multiLevelType w:val="hybridMultilevel"/>
    <w:tmpl w:val="8DD6C666"/>
    <w:lvl w:ilvl="0" w:tplc="E2BE3322">
      <w:start w:val="1"/>
      <w:numFmt w:val="bullet"/>
      <w:pStyle w:val="ListBullet"/>
      <w:lvlText w:val="&gt;"/>
      <w:lvlJc w:val="left"/>
      <w:pPr>
        <w:tabs>
          <w:tab w:val="num" w:pos="360"/>
        </w:tabs>
        <w:ind w:left="357" w:hanging="357"/>
      </w:pPr>
      <w:rPr>
        <w:rFonts w:ascii="Verdana" w:hAnsi="Verdana" w:hint="default"/>
        <w:b/>
        <w:i w:val="0"/>
        <w:color w:val="0480B7"/>
        <w:sz w:val="21"/>
      </w:rPr>
    </w:lvl>
    <w:lvl w:ilvl="1" w:tplc="FCB6643E" w:tentative="1">
      <w:start w:val="1"/>
      <w:numFmt w:val="bullet"/>
      <w:lvlText w:val="o"/>
      <w:lvlJc w:val="left"/>
      <w:pPr>
        <w:tabs>
          <w:tab w:val="num" w:pos="1440"/>
        </w:tabs>
        <w:ind w:left="1440" w:hanging="360"/>
      </w:pPr>
      <w:rPr>
        <w:rFonts w:ascii="Courier New" w:hAnsi="Courier New" w:hint="default"/>
      </w:rPr>
    </w:lvl>
    <w:lvl w:ilvl="2" w:tplc="F48E7008" w:tentative="1">
      <w:start w:val="1"/>
      <w:numFmt w:val="bullet"/>
      <w:lvlText w:val=""/>
      <w:lvlJc w:val="left"/>
      <w:pPr>
        <w:tabs>
          <w:tab w:val="num" w:pos="2160"/>
        </w:tabs>
        <w:ind w:left="2160" w:hanging="360"/>
      </w:pPr>
      <w:rPr>
        <w:rFonts w:ascii="Wingdings" w:hAnsi="Wingdings" w:hint="default"/>
      </w:rPr>
    </w:lvl>
    <w:lvl w:ilvl="3" w:tplc="75A4B40C" w:tentative="1">
      <w:start w:val="1"/>
      <w:numFmt w:val="bullet"/>
      <w:lvlText w:val=""/>
      <w:lvlJc w:val="left"/>
      <w:pPr>
        <w:tabs>
          <w:tab w:val="num" w:pos="2880"/>
        </w:tabs>
        <w:ind w:left="2880" w:hanging="360"/>
      </w:pPr>
      <w:rPr>
        <w:rFonts w:ascii="Symbol" w:hAnsi="Symbol" w:hint="default"/>
      </w:rPr>
    </w:lvl>
    <w:lvl w:ilvl="4" w:tplc="BC14BFBC" w:tentative="1">
      <w:start w:val="1"/>
      <w:numFmt w:val="bullet"/>
      <w:lvlText w:val="o"/>
      <w:lvlJc w:val="left"/>
      <w:pPr>
        <w:tabs>
          <w:tab w:val="num" w:pos="3600"/>
        </w:tabs>
        <w:ind w:left="3600" w:hanging="360"/>
      </w:pPr>
      <w:rPr>
        <w:rFonts w:ascii="Courier New" w:hAnsi="Courier New" w:hint="default"/>
      </w:rPr>
    </w:lvl>
    <w:lvl w:ilvl="5" w:tplc="01067B44" w:tentative="1">
      <w:start w:val="1"/>
      <w:numFmt w:val="bullet"/>
      <w:lvlText w:val=""/>
      <w:lvlJc w:val="left"/>
      <w:pPr>
        <w:tabs>
          <w:tab w:val="num" w:pos="4320"/>
        </w:tabs>
        <w:ind w:left="4320" w:hanging="360"/>
      </w:pPr>
      <w:rPr>
        <w:rFonts w:ascii="Wingdings" w:hAnsi="Wingdings" w:hint="default"/>
      </w:rPr>
    </w:lvl>
    <w:lvl w:ilvl="6" w:tplc="77602B70" w:tentative="1">
      <w:start w:val="1"/>
      <w:numFmt w:val="bullet"/>
      <w:lvlText w:val=""/>
      <w:lvlJc w:val="left"/>
      <w:pPr>
        <w:tabs>
          <w:tab w:val="num" w:pos="5040"/>
        </w:tabs>
        <w:ind w:left="5040" w:hanging="360"/>
      </w:pPr>
      <w:rPr>
        <w:rFonts w:ascii="Symbol" w:hAnsi="Symbol" w:hint="default"/>
      </w:rPr>
    </w:lvl>
    <w:lvl w:ilvl="7" w:tplc="E9527CD0" w:tentative="1">
      <w:start w:val="1"/>
      <w:numFmt w:val="bullet"/>
      <w:lvlText w:val="o"/>
      <w:lvlJc w:val="left"/>
      <w:pPr>
        <w:tabs>
          <w:tab w:val="num" w:pos="5760"/>
        </w:tabs>
        <w:ind w:left="5760" w:hanging="360"/>
      </w:pPr>
      <w:rPr>
        <w:rFonts w:ascii="Courier New" w:hAnsi="Courier New" w:hint="default"/>
      </w:rPr>
    </w:lvl>
    <w:lvl w:ilvl="8" w:tplc="C11249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21DAF"/>
    <w:multiLevelType w:val="hybridMultilevel"/>
    <w:tmpl w:val="DAE8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1ACF"/>
    <w:multiLevelType w:val="hybridMultilevel"/>
    <w:tmpl w:val="71902262"/>
    <w:lvl w:ilvl="0" w:tplc="C2FCB5A2">
      <w:start w:val="1"/>
      <w:numFmt w:val="bullet"/>
      <w:lvlText w:val="&gt;"/>
      <w:lvlJc w:val="left"/>
      <w:pPr>
        <w:tabs>
          <w:tab w:val="num" w:pos="360"/>
        </w:tabs>
        <w:ind w:left="357" w:hanging="357"/>
      </w:pPr>
      <w:rPr>
        <w:rFonts w:ascii="Verdana" w:hAnsi="Verdana" w:hint="default"/>
        <w:b/>
        <w:i w:val="0"/>
        <w:color w:val="0480B7"/>
        <w:sz w:val="21"/>
      </w:rPr>
    </w:lvl>
    <w:lvl w:ilvl="1" w:tplc="8146E44C" w:tentative="1">
      <w:start w:val="1"/>
      <w:numFmt w:val="bullet"/>
      <w:lvlText w:val="o"/>
      <w:lvlJc w:val="left"/>
      <w:pPr>
        <w:tabs>
          <w:tab w:val="num" w:pos="3240"/>
        </w:tabs>
        <w:ind w:left="3240" w:hanging="360"/>
      </w:pPr>
      <w:rPr>
        <w:rFonts w:ascii="Courier New" w:hAnsi="Courier New" w:hint="default"/>
      </w:rPr>
    </w:lvl>
    <w:lvl w:ilvl="2" w:tplc="C9E845BC">
      <w:start w:val="1"/>
      <w:numFmt w:val="bullet"/>
      <w:lvlText w:val=""/>
      <w:lvlJc w:val="left"/>
      <w:pPr>
        <w:tabs>
          <w:tab w:val="num" w:pos="3960"/>
        </w:tabs>
        <w:ind w:left="3960" w:hanging="360"/>
      </w:pPr>
      <w:rPr>
        <w:rFonts w:ascii="Wingdings" w:hAnsi="Wingdings" w:hint="default"/>
      </w:rPr>
    </w:lvl>
    <w:lvl w:ilvl="3" w:tplc="A7F4B264" w:tentative="1">
      <w:start w:val="1"/>
      <w:numFmt w:val="bullet"/>
      <w:lvlText w:val=""/>
      <w:lvlJc w:val="left"/>
      <w:pPr>
        <w:tabs>
          <w:tab w:val="num" w:pos="4680"/>
        </w:tabs>
        <w:ind w:left="4680" w:hanging="360"/>
      </w:pPr>
      <w:rPr>
        <w:rFonts w:ascii="Symbol" w:hAnsi="Symbol" w:hint="default"/>
      </w:rPr>
    </w:lvl>
    <w:lvl w:ilvl="4" w:tplc="2A242A28" w:tentative="1">
      <w:start w:val="1"/>
      <w:numFmt w:val="bullet"/>
      <w:lvlText w:val="o"/>
      <w:lvlJc w:val="left"/>
      <w:pPr>
        <w:tabs>
          <w:tab w:val="num" w:pos="5400"/>
        </w:tabs>
        <w:ind w:left="5400" w:hanging="360"/>
      </w:pPr>
      <w:rPr>
        <w:rFonts w:ascii="Courier New" w:hAnsi="Courier New" w:hint="default"/>
      </w:rPr>
    </w:lvl>
    <w:lvl w:ilvl="5" w:tplc="B2866A70" w:tentative="1">
      <w:start w:val="1"/>
      <w:numFmt w:val="bullet"/>
      <w:lvlText w:val=""/>
      <w:lvlJc w:val="left"/>
      <w:pPr>
        <w:tabs>
          <w:tab w:val="num" w:pos="6120"/>
        </w:tabs>
        <w:ind w:left="6120" w:hanging="360"/>
      </w:pPr>
      <w:rPr>
        <w:rFonts w:ascii="Wingdings" w:hAnsi="Wingdings" w:hint="default"/>
      </w:rPr>
    </w:lvl>
    <w:lvl w:ilvl="6" w:tplc="AFA85B52" w:tentative="1">
      <w:start w:val="1"/>
      <w:numFmt w:val="bullet"/>
      <w:lvlText w:val=""/>
      <w:lvlJc w:val="left"/>
      <w:pPr>
        <w:tabs>
          <w:tab w:val="num" w:pos="6840"/>
        </w:tabs>
        <w:ind w:left="6840" w:hanging="360"/>
      </w:pPr>
      <w:rPr>
        <w:rFonts w:ascii="Symbol" w:hAnsi="Symbol" w:hint="default"/>
      </w:rPr>
    </w:lvl>
    <w:lvl w:ilvl="7" w:tplc="D8F819CA" w:tentative="1">
      <w:start w:val="1"/>
      <w:numFmt w:val="bullet"/>
      <w:lvlText w:val="o"/>
      <w:lvlJc w:val="left"/>
      <w:pPr>
        <w:tabs>
          <w:tab w:val="num" w:pos="7560"/>
        </w:tabs>
        <w:ind w:left="7560" w:hanging="360"/>
      </w:pPr>
      <w:rPr>
        <w:rFonts w:ascii="Courier New" w:hAnsi="Courier New" w:hint="default"/>
      </w:rPr>
    </w:lvl>
    <w:lvl w:ilvl="8" w:tplc="D394760C"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EAC7D8B"/>
    <w:multiLevelType w:val="hybridMultilevel"/>
    <w:tmpl w:val="28A8222C"/>
    <w:lvl w:ilvl="0" w:tplc="AD16A90A">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3F42CE5"/>
    <w:multiLevelType w:val="hybridMultilevel"/>
    <w:tmpl w:val="14845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F21CD"/>
    <w:multiLevelType w:val="hybridMultilevel"/>
    <w:tmpl w:val="B900C454"/>
    <w:lvl w:ilvl="0" w:tplc="F3D25C32">
      <w:start w:val="1"/>
      <w:numFmt w:val="decimal"/>
      <w:lvlText w:val="%1."/>
      <w:lvlJc w:val="left"/>
      <w:pPr>
        <w:tabs>
          <w:tab w:val="num" w:pos="360"/>
        </w:tabs>
        <w:ind w:left="357" w:hanging="357"/>
      </w:pPr>
      <w:rPr>
        <w:rFonts w:hint="default"/>
        <w:color w:val="0480B7"/>
      </w:rPr>
    </w:lvl>
    <w:lvl w:ilvl="1" w:tplc="3CBA3366">
      <w:start w:val="1"/>
      <w:numFmt w:val="decimal"/>
      <w:lvlText w:val="%2."/>
      <w:lvlJc w:val="left"/>
      <w:pPr>
        <w:tabs>
          <w:tab w:val="num" w:pos="720"/>
        </w:tabs>
        <w:ind w:left="357" w:hanging="357"/>
      </w:pPr>
      <w:rPr>
        <w:rFonts w:hint="default"/>
        <w:color w:val="0480B7"/>
      </w:rPr>
    </w:lvl>
    <w:lvl w:ilvl="2" w:tplc="50D451C6" w:tentative="1">
      <w:start w:val="1"/>
      <w:numFmt w:val="bullet"/>
      <w:lvlText w:val=""/>
      <w:lvlJc w:val="left"/>
      <w:pPr>
        <w:tabs>
          <w:tab w:val="num" w:pos="2160"/>
        </w:tabs>
        <w:ind w:left="2160" w:hanging="360"/>
      </w:pPr>
      <w:rPr>
        <w:rFonts w:ascii="Wingdings" w:hAnsi="Wingdings" w:hint="default"/>
      </w:rPr>
    </w:lvl>
    <w:lvl w:ilvl="3" w:tplc="8582445A" w:tentative="1">
      <w:start w:val="1"/>
      <w:numFmt w:val="bullet"/>
      <w:lvlText w:val=""/>
      <w:lvlJc w:val="left"/>
      <w:pPr>
        <w:tabs>
          <w:tab w:val="num" w:pos="2880"/>
        </w:tabs>
        <w:ind w:left="2880" w:hanging="360"/>
      </w:pPr>
      <w:rPr>
        <w:rFonts w:ascii="Symbol" w:hAnsi="Symbol" w:hint="default"/>
      </w:rPr>
    </w:lvl>
    <w:lvl w:ilvl="4" w:tplc="C7A0D53A" w:tentative="1">
      <w:start w:val="1"/>
      <w:numFmt w:val="bullet"/>
      <w:lvlText w:val="o"/>
      <w:lvlJc w:val="left"/>
      <w:pPr>
        <w:tabs>
          <w:tab w:val="num" w:pos="3600"/>
        </w:tabs>
        <w:ind w:left="3600" w:hanging="360"/>
      </w:pPr>
      <w:rPr>
        <w:rFonts w:ascii="Courier New" w:hAnsi="Courier New" w:hint="default"/>
      </w:rPr>
    </w:lvl>
    <w:lvl w:ilvl="5" w:tplc="898E6CF4" w:tentative="1">
      <w:start w:val="1"/>
      <w:numFmt w:val="bullet"/>
      <w:lvlText w:val=""/>
      <w:lvlJc w:val="left"/>
      <w:pPr>
        <w:tabs>
          <w:tab w:val="num" w:pos="4320"/>
        </w:tabs>
        <w:ind w:left="4320" w:hanging="360"/>
      </w:pPr>
      <w:rPr>
        <w:rFonts w:ascii="Wingdings" w:hAnsi="Wingdings" w:hint="default"/>
      </w:rPr>
    </w:lvl>
    <w:lvl w:ilvl="6" w:tplc="40AA4CB2" w:tentative="1">
      <w:start w:val="1"/>
      <w:numFmt w:val="bullet"/>
      <w:lvlText w:val=""/>
      <w:lvlJc w:val="left"/>
      <w:pPr>
        <w:tabs>
          <w:tab w:val="num" w:pos="5040"/>
        </w:tabs>
        <w:ind w:left="5040" w:hanging="360"/>
      </w:pPr>
      <w:rPr>
        <w:rFonts w:ascii="Symbol" w:hAnsi="Symbol" w:hint="default"/>
      </w:rPr>
    </w:lvl>
    <w:lvl w:ilvl="7" w:tplc="CE3432EE" w:tentative="1">
      <w:start w:val="1"/>
      <w:numFmt w:val="bullet"/>
      <w:lvlText w:val="o"/>
      <w:lvlJc w:val="left"/>
      <w:pPr>
        <w:tabs>
          <w:tab w:val="num" w:pos="5760"/>
        </w:tabs>
        <w:ind w:left="5760" w:hanging="360"/>
      </w:pPr>
      <w:rPr>
        <w:rFonts w:ascii="Courier New" w:hAnsi="Courier New" w:hint="default"/>
      </w:rPr>
    </w:lvl>
    <w:lvl w:ilvl="8" w:tplc="60CE57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F4161"/>
    <w:multiLevelType w:val="hybridMultilevel"/>
    <w:tmpl w:val="D6203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260A52"/>
    <w:multiLevelType w:val="hybridMultilevel"/>
    <w:tmpl w:val="524E122C"/>
    <w:lvl w:ilvl="0" w:tplc="40A8F5B2">
      <w:start w:val="1"/>
      <w:numFmt w:val="bullet"/>
      <w:lvlText w:val="&gt;"/>
      <w:lvlJc w:val="left"/>
      <w:pPr>
        <w:tabs>
          <w:tab w:val="num" w:pos="360"/>
        </w:tabs>
        <w:ind w:left="357" w:hanging="357"/>
      </w:pPr>
      <w:rPr>
        <w:rFonts w:ascii="Trebuchet MS" w:hAnsi="Trebuchet MS" w:hint="default"/>
        <w:b/>
        <w:i w:val="0"/>
        <w:color w:val="999999"/>
        <w:sz w:val="21"/>
      </w:rPr>
    </w:lvl>
    <w:lvl w:ilvl="1" w:tplc="5012573A" w:tentative="1">
      <w:start w:val="1"/>
      <w:numFmt w:val="bullet"/>
      <w:lvlText w:val="o"/>
      <w:lvlJc w:val="left"/>
      <w:pPr>
        <w:tabs>
          <w:tab w:val="num" w:pos="1440"/>
        </w:tabs>
        <w:ind w:left="1440" w:hanging="360"/>
      </w:pPr>
      <w:rPr>
        <w:rFonts w:ascii="Courier New" w:hAnsi="Courier New" w:hint="default"/>
      </w:rPr>
    </w:lvl>
    <w:lvl w:ilvl="2" w:tplc="A978EB58" w:tentative="1">
      <w:start w:val="1"/>
      <w:numFmt w:val="bullet"/>
      <w:lvlText w:val=""/>
      <w:lvlJc w:val="left"/>
      <w:pPr>
        <w:tabs>
          <w:tab w:val="num" w:pos="2160"/>
        </w:tabs>
        <w:ind w:left="2160" w:hanging="360"/>
      </w:pPr>
      <w:rPr>
        <w:rFonts w:ascii="Wingdings" w:hAnsi="Wingdings" w:hint="default"/>
      </w:rPr>
    </w:lvl>
    <w:lvl w:ilvl="3" w:tplc="3E1046E0" w:tentative="1">
      <w:start w:val="1"/>
      <w:numFmt w:val="bullet"/>
      <w:lvlText w:val=""/>
      <w:lvlJc w:val="left"/>
      <w:pPr>
        <w:tabs>
          <w:tab w:val="num" w:pos="2880"/>
        </w:tabs>
        <w:ind w:left="2880" w:hanging="360"/>
      </w:pPr>
      <w:rPr>
        <w:rFonts w:ascii="Symbol" w:hAnsi="Symbol" w:hint="default"/>
      </w:rPr>
    </w:lvl>
    <w:lvl w:ilvl="4" w:tplc="68A2A702" w:tentative="1">
      <w:start w:val="1"/>
      <w:numFmt w:val="bullet"/>
      <w:lvlText w:val="o"/>
      <w:lvlJc w:val="left"/>
      <w:pPr>
        <w:tabs>
          <w:tab w:val="num" w:pos="3600"/>
        </w:tabs>
        <w:ind w:left="3600" w:hanging="360"/>
      </w:pPr>
      <w:rPr>
        <w:rFonts w:ascii="Courier New" w:hAnsi="Courier New" w:hint="default"/>
      </w:rPr>
    </w:lvl>
    <w:lvl w:ilvl="5" w:tplc="64A8E9EE" w:tentative="1">
      <w:start w:val="1"/>
      <w:numFmt w:val="bullet"/>
      <w:lvlText w:val=""/>
      <w:lvlJc w:val="left"/>
      <w:pPr>
        <w:tabs>
          <w:tab w:val="num" w:pos="4320"/>
        </w:tabs>
        <w:ind w:left="4320" w:hanging="360"/>
      </w:pPr>
      <w:rPr>
        <w:rFonts w:ascii="Wingdings" w:hAnsi="Wingdings" w:hint="default"/>
      </w:rPr>
    </w:lvl>
    <w:lvl w:ilvl="6" w:tplc="EA0E9894" w:tentative="1">
      <w:start w:val="1"/>
      <w:numFmt w:val="bullet"/>
      <w:lvlText w:val=""/>
      <w:lvlJc w:val="left"/>
      <w:pPr>
        <w:tabs>
          <w:tab w:val="num" w:pos="5040"/>
        </w:tabs>
        <w:ind w:left="5040" w:hanging="360"/>
      </w:pPr>
      <w:rPr>
        <w:rFonts w:ascii="Symbol" w:hAnsi="Symbol" w:hint="default"/>
      </w:rPr>
    </w:lvl>
    <w:lvl w:ilvl="7" w:tplc="F4723A56" w:tentative="1">
      <w:start w:val="1"/>
      <w:numFmt w:val="bullet"/>
      <w:lvlText w:val="o"/>
      <w:lvlJc w:val="left"/>
      <w:pPr>
        <w:tabs>
          <w:tab w:val="num" w:pos="5760"/>
        </w:tabs>
        <w:ind w:left="5760" w:hanging="360"/>
      </w:pPr>
      <w:rPr>
        <w:rFonts w:ascii="Courier New" w:hAnsi="Courier New" w:hint="default"/>
      </w:rPr>
    </w:lvl>
    <w:lvl w:ilvl="8" w:tplc="58FAC0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06FBD"/>
    <w:multiLevelType w:val="hybridMultilevel"/>
    <w:tmpl w:val="EEBA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F206D"/>
    <w:multiLevelType w:val="hybridMultilevel"/>
    <w:tmpl w:val="7F7410FC"/>
    <w:lvl w:ilvl="0" w:tplc="B59A622C">
      <w:start w:val="1"/>
      <w:numFmt w:val="decimal"/>
      <w:lvlText w:val="%1."/>
      <w:lvlJc w:val="left"/>
      <w:pPr>
        <w:tabs>
          <w:tab w:val="num" w:pos="360"/>
        </w:tabs>
        <w:ind w:left="357" w:hanging="357"/>
      </w:pPr>
      <w:rPr>
        <w:rFonts w:hint="default"/>
        <w:color w:val="0480B7"/>
      </w:rPr>
    </w:lvl>
    <w:lvl w:ilvl="1" w:tplc="CD30602C" w:tentative="1">
      <w:start w:val="1"/>
      <w:numFmt w:val="lowerLetter"/>
      <w:lvlText w:val="%2."/>
      <w:lvlJc w:val="left"/>
      <w:pPr>
        <w:tabs>
          <w:tab w:val="num" w:pos="1440"/>
        </w:tabs>
        <w:ind w:left="1440" w:hanging="360"/>
      </w:pPr>
    </w:lvl>
    <w:lvl w:ilvl="2" w:tplc="CBB6C062" w:tentative="1">
      <w:start w:val="1"/>
      <w:numFmt w:val="lowerRoman"/>
      <w:lvlText w:val="%3."/>
      <w:lvlJc w:val="right"/>
      <w:pPr>
        <w:tabs>
          <w:tab w:val="num" w:pos="2160"/>
        </w:tabs>
        <w:ind w:left="2160" w:hanging="180"/>
      </w:pPr>
    </w:lvl>
    <w:lvl w:ilvl="3" w:tplc="FD6228DC" w:tentative="1">
      <w:start w:val="1"/>
      <w:numFmt w:val="decimal"/>
      <w:lvlText w:val="%4."/>
      <w:lvlJc w:val="left"/>
      <w:pPr>
        <w:tabs>
          <w:tab w:val="num" w:pos="2880"/>
        </w:tabs>
        <w:ind w:left="2880" w:hanging="360"/>
      </w:pPr>
    </w:lvl>
    <w:lvl w:ilvl="4" w:tplc="01EAE112" w:tentative="1">
      <w:start w:val="1"/>
      <w:numFmt w:val="lowerLetter"/>
      <w:lvlText w:val="%5."/>
      <w:lvlJc w:val="left"/>
      <w:pPr>
        <w:tabs>
          <w:tab w:val="num" w:pos="3600"/>
        </w:tabs>
        <w:ind w:left="3600" w:hanging="360"/>
      </w:pPr>
    </w:lvl>
    <w:lvl w:ilvl="5" w:tplc="EC703D7E" w:tentative="1">
      <w:start w:val="1"/>
      <w:numFmt w:val="lowerRoman"/>
      <w:lvlText w:val="%6."/>
      <w:lvlJc w:val="right"/>
      <w:pPr>
        <w:tabs>
          <w:tab w:val="num" w:pos="4320"/>
        </w:tabs>
        <w:ind w:left="4320" w:hanging="180"/>
      </w:pPr>
    </w:lvl>
    <w:lvl w:ilvl="6" w:tplc="671C1496" w:tentative="1">
      <w:start w:val="1"/>
      <w:numFmt w:val="decimal"/>
      <w:lvlText w:val="%7."/>
      <w:lvlJc w:val="left"/>
      <w:pPr>
        <w:tabs>
          <w:tab w:val="num" w:pos="5040"/>
        </w:tabs>
        <w:ind w:left="5040" w:hanging="360"/>
      </w:pPr>
    </w:lvl>
    <w:lvl w:ilvl="7" w:tplc="245AE114" w:tentative="1">
      <w:start w:val="1"/>
      <w:numFmt w:val="lowerLetter"/>
      <w:lvlText w:val="%8."/>
      <w:lvlJc w:val="left"/>
      <w:pPr>
        <w:tabs>
          <w:tab w:val="num" w:pos="5760"/>
        </w:tabs>
        <w:ind w:left="5760" w:hanging="360"/>
      </w:pPr>
    </w:lvl>
    <w:lvl w:ilvl="8" w:tplc="53322CB0" w:tentative="1">
      <w:start w:val="1"/>
      <w:numFmt w:val="lowerRoman"/>
      <w:lvlText w:val="%9."/>
      <w:lvlJc w:val="right"/>
      <w:pPr>
        <w:tabs>
          <w:tab w:val="num" w:pos="6480"/>
        </w:tabs>
        <w:ind w:left="6480" w:hanging="180"/>
      </w:pPr>
    </w:lvl>
  </w:abstractNum>
  <w:abstractNum w:abstractNumId="13" w15:restartNumberingAfterBreak="0">
    <w:nsid w:val="3D675854"/>
    <w:multiLevelType w:val="hybridMultilevel"/>
    <w:tmpl w:val="E54E9D96"/>
    <w:lvl w:ilvl="0" w:tplc="2F72B6EE">
      <w:start w:val="1"/>
      <w:numFmt w:val="decimal"/>
      <w:pStyle w:val="ListNumber"/>
      <w:lvlText w:val="%1."/>
      <w:lvlJc w:val="left"/>
      <w:pPr>
        <w:tabs>
          <w:tab w:val="num" w:pos="360"/>
        </w:tabs>
        <w:ind w:left="357" w:hanging="357"/>
      </w:pPr>
      <w:rPr>
        <w:rFonts w:hint="default"/>
        <w:color w:val="0480B7"/>
      </w:rPr>
    </w:lvl>
    <w:lvl w:ilvl="1" w:tplc="4E56A74A" w:tentative="1">
      <w:start w:val="1"/>
      <w:numFmt w:val="lowerLetter"/>
      <w:lvlText w:val="%2."/>
      <w:lvlJc w:val="left"/>
      <w:pPr>
        <w:tabs>
          <w:tab w:val="num" w:pos="1440"/>
        </w:tabs>
        <w:ind w:left="1440" w:hanging="360"/>
      </w:pPr>
    </w:lvl>
    <w:lvl w:ilvl="2" w:tplc="38825A8E" w:tentative="1">
      <w:start w:val="1"/>
      <w:numFmt w:val="lowerRoman"/>
      <w:lvlText w:val="%3."/>
      <w:lvlJc w:val="right"/>
      <w:pPr>
        <w:tabs>
          <w:tab w:val="num" w:pos="2160"/>
        </w:tabs>
        <w:ind w:left="2160" w:hanging="180"/>
      </w:pPr>
    </w:lvl>
    <w:lvl w:ilvl="3" w:tplc="8914419C" w:tentative="1">
      <w:start w:val="1"/>
      <w:numFmt w:val="decimal"/>
      <w:lvlText w:val="%4."/>
      <w:lvlJc w:val="left"/>
      <w:pPr>
        <w:tabs>
          <w:tab w:val="num" w:pos="2880"/>
        </w:tabs>
        <w:ind w:left="2880" w:hanging="360"/>
      </w:pPr>
    </w:lvl>
    <w:lvl w:ilvl="4" w:tplc="4A8A12E8" w:tentative="1">
      <w:start w:val="1"/>
      <w:numFmt w:val="lowerLetter"/>
      <w:lvlText w:val="%5."/>
      <w:lvlJc w:val="left"/>
      <w:pPr>
        <w:tabs>
          <w:tab w:val="num" w:pos="3600"/>
        </w:tabs>
        <w:ind w:left="3600" w:hanging="360"/>
      </w:pPr>
    </w:lvl>
    <w:lvl w:ilvl="5" w:tplc="94B20CA2" w:tentative="1">
      <w:start w:val="1"/>
      <w:numFmt w:val="lowerRoman"/>
      <w:lvlText w:val="%6."/>
      <w:lvlJc w:val="right"/>
      <w:pPr>
        <w:tabs>
          <w:tab w:val="num" w:pos="4320"/>
        </w:tabs>
        <w:ind w:left="4320" w:hanging="180"/>
      </w:pPr>
    </w:lvl>
    <w:lvl w:ilvl="6" w:tplc="DE2CC038" w:tentative="1">
      <w:start w:val="1"/>
      <w:numFmt w:val="decimal"/>
      <w:lvlText w:val="%7."/>
      <w:lvlJc w:val="left"/>
      <w:pPr>
        <w:tabs>
          <w:tab w:val="num" w:pos="5040"/>
        </w:tabs>
        <w:ind w:left="5040" w:hanging="360"/>
      </w:pPr>
    </w:lvl>
    <w:lvl w:ilvl="7" w:tplc="BEF6684C" w:tentative="1">
      <w:start w:val="1"/>
      <w:numFmt w:val="lowerLetter"/>
      <w:lvlText w:val="%8."/>
      <w:lvlJc w:val="left"/>
      <w:pPr>
        <w:tabs>
          <w:tab w:val="num" w:pos="5760"/>
        </w:tabs>
        <w:ind w:left="5760" w:hanging="360"/>
      </w:pPr>
    </w:lvl>
    <w:lvl w:ilvl="8" w:tplc="BC86DBFC" w:tentative="1">
      <w:start w:val="1"/>
      <w:numFmt w:val="lowerRoman"/>
      <w:lvlText w:val="%9."/>
      <w:lvlJc w:val="right"/>
      <w:pPr>
        <w:tabs>
          <w:tab w:val="num" w:pos="6480"/>
        </w:tabs>
        <w:ind w:left="6480" w:hanging="180"/>
      </w:pPr>
    </w:lvl>
  </w:abstractNum>
  <w:abstractNum w:abstractNumId="14" w15:restartNumberingAfterBreak="0">
    <w:nsid w:val="41761980"/>
    <w:multiLevelType w:val="hybridMultilevel"/>
    <w:tmpl w:val="EC3EC3F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B790E"/>
    <w:multiLevelType w:val="hybridMultilevel"/>
    <w:tmpl w:val="DBB8D850"/>
    <w:lvl w:ilvl="0" w:tplc="3BBA9816">
      <w:start w:val="1"/>
      <w:numFmt w:val="bullet"/>
      <w:lvlText w:val="&gt;"/>
      <w:lvlJc w:val="left"/>
      <w:pPr>
        <w:tabs>
          <w:tab w:val="num" w:pos="360"/>
        </w:tabs>
        <w:ind w:left="357" w:hanging="357"/>
      </w:pPr>
      <w:rPr>
        <w:rFonts w:ascii="Verdana" w:hAnsi="Verdana" w:hint="default"/>
        <w:b w:val="0"/>
        <w:i w:val="0"/>
        <w:color w:val="auto"/>
        <w:sz w:val="20"/>
      </w:rPr>
    </w:lvl>
    <w:lvl w:ilvl="1" w:tplc="00B6B010" w:tentative="1">
      <w:start w:val="1"/>
      <w:numFmt w:val="bullet"/>
      <w:lvlText w:val="o"/>
      <w:lvlJc w:val="left"/>
      <w:pPr>
        <w:tabs>
          <w:tab w:val="num" w:pos="1440"/>
        </w:tabs>
        <w:ind w:left="1440" w:hanging="360"/>
      </w:pPr>
      <w:rPr>
        <w:rFonts w:ascii="Courier New" w:hAnsi="Courier New" w:hint="default"/>
      </w:rPr>
    </w:lvl>
    <w:lvl w:ilvl="2" w:tplc="02D053EA" w:tentative="1">
      <w:start w:val="1"/>
      <w:numFmt w:val="bullet"/>
      <w:lvlText w:val=""/>
      <w:lvlJc w:val="left"/>
      <w:pPr>
        <w:tabs>
          <w:tab w:val="num" w:pos="2160"/>
        </w:tabs>
        <w:ind w:left="2160" w:hanging="360"/>
      </w:pPr>
      <w:rPr>
        <w:rFonts w:ascii="Wingdings" w:hAnsi="Wingdings" w:hint="default"/>
      </w:rPr>
    </w:lvl>
    <w:lvl w:ilvl="3" w:tplc="9C98DB3E" w:tentative="1">
      <w:start w:val="1"/>
      <w:numFmt w:val="bullet"/>
      <w:lvlText w:val=""/>
      <w:lvlJc w:val="left"/>
      <w:pPr>
        <w:tabs>
          <w:tab w:val="num" w:pos="2880"/>
        </w:tabs>
        <w:ind w:left="2880" w:hanging="360"/>
      </w:pPr>
      <w:rPr>
        <w:rFonts w:ascii="Symbol" w:hAnsi="Symbol" w:hint="default"/>
      </w:rPr>
    </w:lvl>
    <w:lvl w:ilvl="4" w:tplc="94EC967E" w:tentative="1">
      <w:start w:val="1"/>
      <w:numFmt w:val="bullet"/>
      <w:lvlText w:val="o"/>
      <w:lvlJc w:val="left"/>
      <w:pPr>
        <w:tabs>
          <w:tab w:val="num" w:pos="3600"/>
        </w:tabs>
        <w:ind w:left="3600" w:hanging="360"/>
      </w:pPr>
      <w:rPr>
        <w:rFonts w:ascii="Courier New" w:hAnsi="Courier New" w:hint="default"/>
      </w:rPr>
    </w:lvl>
    <w:lvl w:ilvl="5" w:tplc="0108FD3A" w:tentative="1">
      <w:start w:val="1"/>
      <w:numFmt w:val="bullet"/>
      <w:lvlText w:val=""/>
      <w:lvlJc w:val="left"/>
      <w:pPr>
        <w:tabs>
          <w:tab w:val="num" w:pos="4320"/>
        </w:tabs>
        <w:ind w:left="4320" w:hanging="360"/>
      </w:pPr>
      <w:rPr>
        <w:rFonts w:ascii="Wingdings" w:hAnsi="Wingdings" w:hint="default"/>
      </w:rPr>
    </w:lvl>
    <w:lvl w:ilvl="6" w:tplc="2F9853EE" w:tentative="1">
      <w:start w:val="1"/>
      <w:numFmt w:val="bullet"/>
      <w:lvlText w:val=""/>
      <w:lvlJc w:val="left"/>
      <w:pPr>
        <w:tabs>
          <w:tab w:val="num" w:pos="5040"/>
        </w:tabs>
        <w:ind w:left="5040" w:hanging="360"/>
      </w:pPr>
      <w:rPr>
        <w:rFonts w:ascii="Symbol" w:hAnsi="Symbol" w:hint="default"/>
      </w:rPr>
    </w:lvl>
    <w:lvl w:ilvl="7" w:tplc="640471C4" w:tentative="1">
      <w:start w:val="1"/>
      <w:numFmt w:val="bullet"/>
      <w:lvlText w:val="o"/>
      <w:lvlJc w:val="left"/>
      <w:pPr>
        <w:tabs>
          <w:tab w:val="num" w:pos="5760"/>
        </w:tabs>
        <w:ind w:left="5760" w:hanging="360"/>
      </w:pPr>
      <w:rPr>
        <w:rFonts w:ascii="Courier New" w:hAnsi="Courier New" w:hint="default"/>
      </w:rPr>
    </w:lvl>
    <w:lvl w:ilvl="8" w:tplc="06066B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A754E"/>
    <w:multiLevelType w:val="hybridMultilevel"/>
    <w:tmpl w:val="02C81EE4"/>
    <w:lvl w:ilvl="0" w:tplc="78E45664">
      <w:start w:val="1"/>
      <w:numFmt w:val="bullet"/>
      <w:lvlText w:val="&gt;"/>
      <w:lvlJc w:val="left"/>
      <w:pPr>
        <w:tabs>
          <w:tab w:val="num" w:pos="360"/>
        </w:tabs>
        <w:ind w:left="357" w:hanging="357"/>
      </w:pPr>
      <w:rPr>
        <w:rFonts w:ascii="Verdana" w:hAnsi="Verdana" w:hint="default"/>
        <w:b/>
        <w:i w:val="0"/>
        <w:color w:val="0480B7"/>
        <w:sz w:val="21"/>
      </w:rPr>
    </w:lvl>
    <w:lvl w:ilvl="1" w:tplc="A0E04C70" w:tentative="1">
      <w:start w:val="1"/>
      <w:numFmt w:val="bullet"/>
      <w:lvlText w:val="o"/>
      <w:lvlJc w:val="left"/>
      <w:pPr>
        <w:tabs>
          <w:tab w:val="num" w:pos="1440"/>
        </w:tabs>
        <w:ind w:left="1440" w:hanging="360"/>
      </w:pPr>
      <w:rPr>
        <w:rFonts w:ascii="Courier New" w:hAnsi="Courier New" w:hint="default"/>
      </w:rPr>
    </w:lvl>
    <w:lvl w:ilvl="2" w:tplc="BCE66796" w:tentative="1">
      <w:start w:val="1"/>
      <w:numFmt w:val="bullet"/>
      <w:lvlText w:val=""/>
      <w:lvlJc w:val="left"/>
      <w:pPr>
        <w:tabs>
          <w:tab w:val="num" w:pos="2160"/>
        </w:tabs>
        <w:ind w:left="2160" w:hanging="360"/>
      </w:pPr>
      <w:rPr>
        <w:rFonts w:ascii="Wingdings" w:hAnsi="Wingdings" w:hint="default"/>
      </w:rPr>
    </w:lvl>
    <w:lvl w:ilvl="3" w:tplc="7736F7B2" w:tentative="1">
      <w:start w:val="1"/>
      <w:numFmt w:val="bullet"/>
      <w:lvlText w:val=""/>
      <w:lvlJc w:val="left"/>
      <w:pPr>
        <w:tabs>
          <w:tab w:val="num" w:pos="2880"/>
        </w:tabs>
        <w:ind w:left="2880" w:hanging="360"/>
      </w:pPr>
      <w:rPr>
        <w:rFonts w:ascii="Symbol" w:hAnsi="Symbol" w:hint="default"/>
      </w:rPr>
    </w:lvl>
    <w:lvl w:ilvl="4" w:tplc="2D2A13C8" w:tentative="1">
      <w:start w:val="1"/>
      <w:numFmt w:val="bullet"/>
      <w:lvlText w:val="o"/>
      <w:lvlJc w:val="left"/>
      <w:pPr>
        <w:tabs>
          <w:tab w:val="num" w:pos="3600"/>
        </w:tabs>
        <w:ind w:left="3600" w:hanging="360"/>
      </w:pPr>
      <w:rPr>
        <w:rFonts w:ascii="Courier New" w:hAnsi="Courier New" w:hint="default"/>
      </w:rPr>
    </w:lvl>
    <w:lvl w:ilvl="5" w:tplc="5CE64F1E" w:tentative="1">
      <w:start w:val="1"/>
      <w:numFmt w:val="bullet"/>
      <w:lvlText w:val=""/>
      <w:lvlJc w:val="left"/>
      <w:pPr>
        <w:tabs>
          <w:tab w:val="num" w:pos="4320"/>
        </w:tabs>
        <w:ind w:left="4320" w:hanging="360"/>
      </w:pPr>
      <w:rPr>
        <w:rFonts w:ascii="Wingdings" w:hAnsi="Wingdings" w:hint="default"/>
      </w:rPr>
    </w:lvl>
    <w:lvl w:ilvl="6" w:tplc="AAE005F2" w:tentative="1">
      <w:start w:val="1"/>
      <w:numFmt w:val="bullet"/>
      <w:lvlText w:val=""/>
      <w:lvlJc w:val="left"/>
      <w:pPr>
        <w:tabs>
          <w:tab w:val="num" w:pos="5040"/>
        </w:tabs>
        <w:ind w:left="5040" w:hanging="360"/>
      </w:pPr>
      <w:rPr>
        <w:rFonts w:ascii="Symbol" w:hAnsi="Symbol" w:hint="default"/>
      </w:rPr>
    </w:lvl>
    <w:lvl w:ilvl="7" w:tplc="6B14412E" w:tentative="1">
      <w:start w:val="1"/>
      <w:numFmt w:val="bullet"/>
      <w:lvlText w:val="o"/>
      <w:lvlJc w:val="left"/>
      <w:pPr>
        <w:tabs>
          <w:tab w:val="num" w:pos="5760"/>
        </w:tabs>
        <w:ind w:left="5760" w:hanging="360"/>
      </w:pPr>
      <w:rPr>
        <w:rFonts w:ascii="Courier New" w:hAnsi="Courier New" w:hint="default"/>
      </w:rPr>
    </w:lvl>
    <w:lvl w:ilvl="8" w:tplc="042443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53039"/>
    <w:multiLevelType w:val="hybridMultilevel"/>
    <w:tmpl w:val="7700D372"/>
    <w:lvl w:ilvl="0" w:tplc="AD16A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B265C"/>
    <w:multiLevelType w:val="hybridMultilevel"/>
    <w:tmpl w:val="A2D8D290"/>
    <w:lvl w:ilvl="0" w:tplc="F6CEBE2E">
      <w:start w:val="1"/>
      <w:numFmt w:val="decimal"/>
      <w:lvlText w:val="%1."/>
      <w:lvlJc w:val="left"/>
      <w:pPr>
        <w:tabs>
          <w:tab w:val="num" w:pos="360"/>
        </w:tabs>
        <w:ind w:left="360" w:hanging="360"/>
      </w:pPr>
    </w:lvl>
    <w:lvl w:ilvl="1" w:tplc="5AF03EC6" w:tentative="1">
      <w:start w:val="1"/>
      <w:numFmt w:val="bullet"/>
      <w:lvlText w:val="o"/>
      <w:lvlJc w:val="left"/>
      <w:pPr>
        <w:tabs>
          <w:tab w:val="num" w:pos="1440"/>
        </w:tabs>
        <w:ind w:left="1440" w:hanging="360"/>
      </w:pPr>
      <w:rPr>
        <w:rFonts w:ascii="Courier New" w:hAnsi="Courier New" w:hint="default"/>
      </w:rPr>
    </w:lvl>
    <w:lvl w:ilvl="2" w:tplc="92F89C9C" w:tentative="1">
      <w:start w:val="1"/>
      <w:numFmt w:val="bullet"/>
      <w:lvlText w:val=""/>
      <w:lvlJc w:val="left"/>
      <w:pPr>
        <w:tabs>
          <w:tab w:val="num" w:pos="2160"/>
        </w:tabs>
        <w:ind w:left="2160" w:hanging="360"/>
      </w:pPr>
      <w:rPr>
        <w:rFonts w:ascii="Wingdings" w:hAnsi="Wingdings" w:hint="default"/>
      </w:rPr>
    </w:lvl>
    <w:lvl w:ilvl="3" w:tplc="754AF49E" w:tentative="1">
      <w:start w:val="1"/>
      <w:numFmt w:val="bullet"/>
      <w:lvlText w:val=""/>
      <w:lvlJc w:val="left"/>
      <w:pPr>
        <w:tabs>
          <w:tab w:val="num" w:pos="2880"/>
        </w:tabs>
        <w:ind w:left="2880" w:hanging="360"/>
      </w:pPr>
      <w:rPr>
        <w:rFonts w:ascii="Symbol" w:hAnsi="Symbol" w:hint="default"/>
      </w:rPr>
    </w:lvl>
    <w:lvl w:ilvl="4" w:tplc="F758A190" w:tentative="1">
      <w:start w:val="1"/>
      <w:numFmt w:val="bullet"/>
      <w:lvlText w:val="o"/>
      <w:lvlJc w:val="left"/>
      <w:pPr>
        <w:tabs>
          <w:tab w:val="num" w:pos="3600"/>
        </w:tabs>
        <w:ind w:left="3600" w:hanging="360"/>
      </w:pPr>
      <w:rPr>
        <w:rFonts w:ascii="Courier New" w:hAnsi="Courier New" w:hint="default"/>
      </w:rPr>
    </w:lvl>
    <w:lvl w:ilvl="5" w:tplc="9D9C113E" w:tentative="1">
      <w:start w:val="1"/>
      <w:numFmt w:val="bullet"/>
      <w:lvlText w:val=""/>
      <w:lvlJc w:val="left"/>
      <w:pPr>
        <w:tabs>
          <w:tab w:val="num" w:pos="4320"/>
        </w:tabs>
        <w:ind w:left="4320" w:hanging="360"/>
      </w:pPr>
      <w:rPr>
        <w:rFonts w:ascii="Wingdings" w:hAnsi="Wingdings" w:hint="default"/>
      </w:rPr>
    </w:lvl>
    <w:lvl w:ilvl="6" w:tplc="F2F89C6C" w:tentative="1">
      <w:start w:val="1"/>
      <w:numFmt w:val="bullet"/>
      <w:lvlText w:val=""/>
      <w:lvlJc w:val="left"/>
      <w:pPr>
        <w:tabs>
          <w:tab w:val="num" w:pos="5040"/>
        </w:tabs>
        <w:ind w:left="5040" w:hanging="360"/>
      </w:pPr>
      <w:rPr>
        <w:rFonts w:ascii="Symbol" w:hAnsi="Symbol" w:hint="default"/>
      </w:rPr>
    </w:lvl>
    <w:lvl w:ilvl="7" w:tplc="7742BC40" w:tentative="1">
      <w:start w:val="1"/>
      <w:numFmt w:val="bullet"/>
      <w:lvlText w:val="o"/>
      <w:lvlJc w:val="left"/>
      <w:pPr>
        <w:tabs>
          <w:tab w:val="num" w:pos="5760"/>
        </w:tabs>
        <w:ind w:left="5760" w:hanging="360"/>
      </w:pPr>
      <w:rPr>
        <w:rFonts w:ascii="Courier New" w:hAnsi="Courier New" w:hint="default"/>
      </w:rPr>
    </w:lvl>
    <w:lvl w:ilvl="8" w:tplc="62C483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F707EA"/>
    <w:multiLevelType w:val="hybridMultilevel"/>
    <w:tmpl w:val="99BC4C06"/>
    <w:lvl w:ilvl="0" w:tplc="29EA7F4E">
      <w:start w:val="1"/>
      <w:numFmt w:val="bullet"/>
      <w:lvlText w:val="&gt;"/>
      <w:lvlJc w:val="left"/>
      <w:pPr>
        <w:tabs>
          <w:tab w:val="num" w:pos="3573"/>
        </w:tabs>
        <w:ind w:left="3570" w:hanging="357"/>
      </w:pPr>
      <w:rPr>
        <w:rFonts w:ascii="Verdana" w:hAnsi="Verdana" w:hint="default"/>
        <w:b/>
        <w:i w:val="0"/>
        <w:color w:val="0480B7"/>
        <w:sz w:val="21"/>
      </w:rPr>
    </w:lvl>
    <w:lvl w:ilvl="1" w:tplc="71B0F12C" w:tentative="1">
      <w:start w:val="1"/>
      <w:numFmt w:val="bullet"/>
      <w:lvlText w:val="o"/>
      <w:lvlJc w:val="left"/>
      <w:pPr>
        <w:tabs>
          <w:tab w:val="num" w:pos="4653"/>
        </w:tabs>
        <w:ind w:left="4653" w:hanging="360"/>
      </w:pPr>
      <w:rPr>
        <w:rFonts w:ascii="Courier New" w:hAnsi="Courier New" w:hint="default"/>
      </w:rPr>
    </w:lvl>
    <w:lvl w:ilvl="2" w:tplc="B51EEBA0" w:tentative="1">
      <w:start w:val="1"/>
      <w:numFmt w:val="bullet"/>
      <w:lvlText w:val=""/>
      <w:lvlJc w:val="left"/>
      <w:pPr>
        <w:tabs>
          <w:tab w:val="num" w:pos="5373"/>
        </w:tabs>
        <w:ind w:left="5373" w:hanging="360"/>
      </w:pPr>
      <w:rPr>
        <w:rFonts w:ascii="Wingdings" w:hAnsi="Wingdings" w:hint="default"/>
      </w:rPr>
    </w:lvl>
    <w:lvl w:ilvl="3" w:tplc="F68E7180" w:tentative="1">
      <w:start w:val="1"/>
      <w:numFmt w:val="bullet"/>
      <w:lvlText w:val=""/>
      <w:lvlJc w:val="left"/>
      <w:pPr>
        <w:tabs>
          <w:tab w:val="num" w:pos="6093"/>
        </w:tabs>
        <w:ind w:left="6093" w:hanging="360"/>
      </w:pPr>
      <w:rPr>
        <w:rFonts w:ascii="Symbol" w:hAnsi="Symbol" w:hint="default"/>
      </w:rPr>
    </w:lvl>
    <w:lvl w:ilvl="4" w:tplc="C644A33C" w:tentative="1">
      <w:start w:val="1"/>
      <w:numFmt w:val="bullet"/>
      <w:lvlText w:val="o"/>
      <w:lvlJc w:val="left"/>
      <w:pPr>
        <w:tabs>
          <w:tab w:val="num" w:pos="6813"/>
        </w:tabs>
        <w:ind w:left="6813" w:hanging="360"/>
      </w:pPr>
      <w:rPr>
        <w:rFonts w:ascii="Courier New" w:hAnsi="Courier New" w:hint="default"/>
      </w:rPr>
    </w:lvl>
    <w:lvl w:ilvl="5" w:tplc="A3742B32" w:tentative="1">
      <w:start w:val="1"/>
      <w:numFmt w:val="bullet"/>
      <w:lvlText w:val=""/>
      <w:lvlJc w:val="left"/>
      <w:pPr>
        <w:tabs>
          <w:tab w:val="num" w:pos="7533"/>
        </w:tabs>
        <w:ind w:left="7533" w:hanging="360"/>
      </w:pPr>
      <w:rPr>
        <w:rFonts w:ascii="Wingdings" w:hAnsi="Wingdings" w:hint="default"/>
      </w:rPr>
    </w:lvl>
    <w:lvl w:ilvl="6" w:tplc="6B5E767C" w:tentative="1">
      <w:start w:val="1"/>
      <w:numFmt w:val="bullet"/>
      <w:lvlText w:val=""/>
      <w:lvlJc w:val="left"/>
      <w:pPr>
        <w:tabs>
          <w:tab w:val="num" w:pos="8253"/>
        </w:tabs>
        <w:ind w:left="8253" w:hanging="360"/>
      </w:pPr>
      <w:rPr>
        <w:rFonts w:ascii="Symbol" w:hAnsi="Symbol" w:hint="default"/>
      </w:rPr>
    </w:lvl>
    <w:lvl w:ilvl="7" w:tplc="071C2FD2" w:tentative="1">
      <w:start w:val="1"/>
      <w:numFmt w:val="bullet"/>
      <w:lvlText w:val="o"/>
      <w:lvlJc w:val="left"/>
      <w:pPr>
        <w:tabs>
          <w:tab w:val="num" w:pos="8973"/>
        </w:tabs>
        <w:ind w:left="8973" w:hanging="360"/>
      </w:pPr>
      <w:rPr>
        <w:rFonts w:ascii="Courier New" w:hAnsi="Courier New" w:hint="default"/>
      </w:rPr>
    </w:lvl>
    <w:lvl w:ilvl="8" w:tplc="E44CF31A" w:tentative="1">
      <w:start w:val="1"/>
      <w:numFmt w:val="bullet"/>
      <w:lvlText w:val=""/>
      <w:lvlJc w:val="left"/>
      <w:pPr>
        <w:tabs>
          <w:tab w:val="num" w:pos="9693"/>
        </w:tabs>
        <w:ind w:left="9693" w:hanging="360"/>
      </w:pPr>
      <w:rPr>
        <w:rFonts w:ascii="Wingdings" w:hAnsi="Wingdings" w:hint="default"/>
      </w:rPr>
    </w:lvl>
  </w:abstractNum>
  <w:abstractNum w:abstractNumId="20" w15:restartNumberingAfterBreak="0">
    <w:nsid w:val="5B6F6C86"/>
    <w:multiLevelType w:val="hybridMultilevel"/>
    <w:tmpl w:val="2E6E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50BB5"/>
    <w:multiLevelType w:val="hybridMultilevel"/>
    <w:tmpl w:val="BD5E4F8A"/>
    <w:lvl w:ilvl="0" w:tplc="ABDCC5E2">
      <w:start w:val="1"/>
      <w:numFmt w:val="bullet"/>
      <w:lvlText w:val=""/>
      <w:lvlJc w:val="left"/>
      <w:pPr>
        <w:tabs>
          <w:tab w:val="num" w:pos="360"/>
        </w:tabs>
        <w:ind w:left="357" w:hanging="357"/>
      </w:pPr>
      <w:rPr>
        <w:rFonts w:ascii="Symbol" w:hAnsi="Symbol" w:hint="default"/>
        <w:color w:val="0C2677"/>
      </w:rPr>
    </w:lvl>
    <w:lvl w:ilvl="1" w:tplc="E80EF41E" w:tentative="1">
      <w:start w:val="1"/>
      <w:numFmt w:val="bullet"/>
      <w:lvlText w:val="o"/>
      <w:lvlJc w:val="left"/>
      <w:pPr>
        <w:tabs>
          <w:tab w:val="num" w:pos="1440"/>
        </w:tabs>
        <w:ind w:left="1440" w:hanging="360"/>
      </w:pPr>
      <w:rPr>
        <w:rFonts w:ascii="Courier New" w:hAnsi="Courier New" w:hint="default"/>
      </w:rPr>
    </w:lvl>
    <w:lvl w:ilvl="2" w:tplc="A9F6CB20" w:tentative="1">
      <w:start w:val="1"/>
      <w:numFmt w:val="bullet"/>
      <w:lvlText w:val=""/>
      <w:lvlJc w:val="left"/>
      <w:pPr>
        <w:tabs>
          <w:tab w:val="num" w:pos="2160"/>
        </w:tabs>
        <w:ind w:left="2160" w:hanging="360"/>
      </w:pPr>
      <w:rPr>
        <w:rFonts w:ascii="Wingdings" w:hAnsi="Wingdings" w:hint="default"/>
      </w:rPr>
    </w:lvl>
    <w:lvl w:ilvl="3" w:tplc="481239E4" w:tentative="1">
      <w:start w:val="1"/>
      <w:numFmt w:val="bullet"/>
      <w:lvlText w:val=""/>
      <w:lvlJc w:val="left"/>
      <w:pPr>
        <w:tabs>
          <w:tab w:val="num" w:pos="2880"/>
        </w:tabs>
        <w:ind w:left="2880" w:hanging="360"/>
      </w:pPr>
      <w:rPr>
        <w:rFonts w:ascii="Symbol" w:hAnsi="Symbol" w:hint="default"/>
      </w:rPr>
    </w:lvl>
    <w:lvl w:ilvl="4" w:tplc="6F743F24" w:tentative="1">
      <w:start w:val="1"/>
      <w:numFmt w:val="bullet"/>
      <w:lvlText w:val="o"/>
      <w:lvlJc w:val="left"/>
      <w:pPr>
        <w:tabs>
          <w:tab w:val="num" w:pos="3600"/>
        </w:tabs>
        <w:ind w:left="3600" w:hanging="360"/>
      </w:pPr>
      <w:rPr>
        <w:rFonts w:ascii="Courier New" w:hAnsi="Courier New" w:hint="default"/>
      </w:rPr>
    </w:lvl>
    <w:lvl w:ilvl="5" w:tplc="C4C41AB8" w:tentative="1">
      <w:start w:val="1"/>
      <w:numFmt w:val="bullet"/>
      <w:lvlText w:val=""/>
      <w:lvlJc w:val="left"/>
      <w:pPr>
        <w:tabs>
          <w:tab w:val="num" w:pos="4320"/>
        </w:tabs>
        <w:ind w:left="4320" w:hanging="360"/>
      </w:pPr>
      <w:rPr>
        <w:rFonts w:ascii="Wingdings" w:hAnsi="Wingdings" w:hint="default"/>
      </w:rPr>
    </w:lvl>
    <w:lvl w:ilvl="6" w:tplc="6444214E" w:tentative="1">
      <w:start w:val="1"/>
      <w:numFmt w:val="bullet"/>
      <w:lvlText w:val=""/>
      <w:lvlJc w:val="left"/>
      <w:pPr>
        <w:tabs>
          <w:tab w:val="num" w:pos="5040"/>
        </w:tabs>
        <w:ind w:left="5040" w:hanging="360"/>
      </w:pPr>
      <w:rPr>
        <w:rFonts w:ascii="Symbol" w:hAnsi="Symbol" w:hint="default"/>
      </w:rPr>
    </w:lvl>
    <w:lvl w:ilvl="7" w:tplc="0192B75E" w:tentative="1">
      <w:start w:val="1"/>
      <w:numFmt w:val="bullet"/>
      <w:lvlText w:val="o"/>
      <w:lvlJc w:val="left"/>
      <w:pPr>
        <w:tabs>
          <w:tab w:val="num" w:pos="5760"/>
        </w:tabs>
        <w:ind w:left="5760" w:hanging="360"/>
      </w:pPr>
      <w:rPr>
        <w:rFonts w:ascii="Courier New" w:hAnsi="Courier New" w:hint="default"/>
      </w:rPr>
    </w:lvl>
    <w:lvl w:ilvl="8" w:tplc="3F0C0A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A544B"/>
    <w:multiLevelType w:val="multilevel"/>
    <w:tmpl w:val="1EDAE160"/>
    <w:lvl w:ilvl="0">
      <w:start w:val="1"/>
      <w:numFmt w:val="decimal"/>
      <w:lvlText w:val="%1."/>
      <w:lvlJc w:val="left"/>
      <w:pPr>
        <w:ind w:left="91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2F4A06"/>
    <w:multiLevelType w:val="hybridMultilevel"/>
    <w:tmpl w:val="645CA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C87251"/>
    <w:multiLevelType w:val="hybridMultilevel"/>
    <w:tmpl w:val="C246A130"/>
    <w:lvl w:ilvl="0" w:tplc="B39E3F68">
      <w:start w:val="1"/>
      <w:numFmt w:val="bullet"/>
      <w:lvlText w:val=""/>
      <w:lvlJc w:val="left"/>
      <w:pPr>
        <w:ind w:left="720" w:hanging="360"/>
      </w:pPr>
      <w:rPr>
        <w:rFonts w:ascii="Symbol" w:hAnsi="Symbol" w:hint="default"/>
      </w:rPr>
    </w:lvl>
    <w:lvl w:ilvl="1" w:tplc="015207EE" w:tentative="1">
      <w:start w:val="1"/>
      <w:numFmt w:val="bullet"/>
      <w:lvlText w:val="o"/>
      <w:lvlJc w:val="left"/>
      <w:pPr>
        <w:ind w:left="1440" w:hanging="360"/>
      </w:pPr>
      <w:rPr>
        <w:rFonts w:ascii="Courier New" w:hAnsi="Courier New" w:cs="Wingdings" w:hint="default"/>
      </w:rPr>
    </w:lvl>
    <w:lvl w:ilvl="2" w:tplc="AA3E77E8" w:tentative="1">
      <w:start w:val="1"/>
      <w:numFmt w:val="bullet"/>
      <w:lvlText w:val=""/>
      <w:lvlJc w:val="left"/>
      <w:pPr>
        <w:ind w:left="2160" w:hanging="360"/>
      </w:pPr>
      <w:rPr>
        <w:rFonts w:ascii="Wingdings" w:hAnsi="Wingdings" w:hint="default"/>
      </w:rPr>
    </w:lvl>
    <w:lvl w:ilvl="3" w:tplc="A29A5DA4" w:tentative="1">
      <w:start w:val="1"/>
      <w:numFmt w:val="bullet"/>
      <w:lvlText w:val=""/>
      <w:lvlJc w:val="left"/>
      <w:pPr>
        <w:ind w:left="2880" w:hanging="360"/>
      </w:pPr>
      <w:rPr>
        <w:rFonts w:ascii="Symbol" w:hAnsi="Symbol" w:hint="default"/>
      </w:rPr>
    </w:lvl>
    <w:lvl w:ilvl="4" w:tplc="BB28902A" w:tentative="1">
      <w:start w:val="1"/>
      <w:numFmt w:val="bullet"/>
      <w:lvlText w:val="o"/>
      <w:lvlJc w:val="left"/>
      <w:pPr>
        <w:ind w:left="3600" w:hanging="360"/>
      </w:pPr>
      <w:rPr>
        <w:rFonts w:ascii="Courier New" w:hAnsi="Courier New" w:cs="Wingdings" w:hint="default"/>
      </w:rPr>
    </w:lvl>
    <w:lvl w:ilvl="5" w:tplc="2AB49DAE" w:tentative="1">
      <w:start w:val="1"/>
      <w:numFmt w:val="bullet"/>
      <w:lvlText w:val=""/>
      <w:lvlJc w:val="left"/>
      <w:pPr>
        <w:ind w:left="4320" w:hanging="360"/>
      </w:pPr>
      <w:rPr>
        <w:rFonts w:ascii="Wingdings" w:hAnsi="Wingdings" w:hint="default"/>
      </w:rPr>
    </w:lvl>
    <w:lvl w:ilvl="6" w:tplc="B3125F64" w:tentative="1">
      <w:start w:val="1"/>
      <w:numFmt w:val="bullet"/>
      <w:lvlText w:val=""/>
      <w:lvlJc w:val="left"/>
      <w:pPr>
        <w:ind w:left="5040" w:hanging="360"/>
      </w:pPr>
      <w:rPr>
        <w:rFonts w:ascii="Symbol" w:hAnsi="Symbol" w:hint="default"/>
      </w:rPr>
    </w:lvl>
    <w:lvl w:ilvl="7" w:tplc="DD78CD2A" w:tentative="1">
      <w:start w:val="1"/>
      <w:numFmt w:val="bullet"/>
      <w:lvlText w:val="o"/>
      <w:lvlJc w:val="left"/>
      <w:pPr>
        <w:ind w:left="5760" w:hanging="360"/>
      </w:pPr>
      <w:rPr>
        <w:rFonts w:ascii="Courier New" w:hAnsi="Courier New" w:cs="Wingdings" w:hint="default"/>
      </w:rPr>
    </w:lvl>
    <w:lvl w:ilvl="8" w:tplc="79728562" w:tentative="1">
      <w:start w:val="1"/>
      <w:numFmt w:val="bullet"/>
      <w:lvlText w:val=""/>
      <w:lvlJc w:val="left"/>
      <w:pPr>
        <w:ind w:left="6480" w:hanging="360"/>
      </w:pPr>
      <w:rPr>
        <w:rFonts w:ascii="Wingdings" w:hAnsi="Wingdings" w:hint="default"/>
      </w:rPr>
    </w:lvl>
  </w:abstractNum>
  <w:abstractNum w:abstractNumId="25" w15:restartNumberingAfterBreak="0">
    <w:nsid w:val="7C5A5D7F"/>
    <w:multiLevelType w:val="hybridMultilevel"/>
    <w:tmpl w:val="5C4EA17E"/>
    <w:lvl w:ilvl="0" w:tplc="8E22467E">
      <w:start w:val="1"/>
      <w:numFmt w:val="bullet"/>
      <w:lvlText w:val="&gt;"/>
      <w:lvlJc w:val="left"/>
      <w:pPr>
        <w:tabs>
          <w:tab w:val="num" w:pos="360"/>
        </w:tabs>
        <w:ind w:left="357" w:hanging="357"/>
      </w:pPr>
      <w:rPr>
        <w:rFonts w:ascii="Verdana" w:hAnsi="Verdana" w:hint="default"/>
        <w:b/>
        <w:i w:val="0"/>
        <w:color w:val="0480B7"/>
        <w:sz w:val="21"/>
      </w:rPr>
    </w:lvl>
    <w:lvl w:ilvl="1" w:tplc="B442EBB6" w:tentative="1">
      <w:start w:val="1"/>
      <w:numFmt w:val="bullet"/>
      <w:lvlText w:val="o"/>
      <w:lvlJc w:val="left"/>
      <w:pPr>
        <w:tabs>
          <w:tab w:val="num" w:pos="1440"/>
        </w:tabs>
        <w:ind w:left="1440" w:hanging="360"/>
      </w:pPr>
      <w:rPr>
        <w:rFonts w:ascii="Courier New" w:hAnsi="Courier New" w:hint="default"/>
      </w:rPr>
    </w:lvl>
    <w:lvl w:ilvl="2" w:tplc="47920174" w:tentative="1">
      <w:start w:val="1"/>
      <w:numFmt w:val="bullet"/>
      <w:lvlText w:val=""/>
      <w:lvlJc w:val="left"/>
      <w:pPr>
        <w:tabs>
          <w:tab w:val="num" w:pos="2160"/>
        </w:tabs>
        <w:ind w:left="2160" w:hanging="360"/>
      </w:pPr>
      <w:rPr>
        <w:rFonts w:ascii="Wingdings" w:hAnsi="Wingdings" w:hint="default"/>
      </w:rPr>
    </w:lvl>
    <w:lvl w:ilvl="3" w:tplc="0E88FA94" w:tentative="1">
      <w:start w:val="1"/>
      <w:numFmt w:val="bullet"/>
      <w:lvlText w:val=""/>
      <w:lvlJc w:val="left"/>
      <w:pPr>
        <w:tabs>
          <w:tab w:val="num" w:pos="2880"/>
        </w:tabs>
        <w:ind w:left="2880" w:hanging="360"/>
      </w:pPr>
      <w:rPr>
        <w:rFonts w:ascii="Symbol" w:hAnsi="Symbol" w:hint="default"/>
      </w:rPr>
    </w:lvl>
    <w:lvl w:ilvl="4" w:tplc="927ADF28" w:tentative="1">
      <w:start w:val="1"/>
      <w:numFmt w:val="bullet"/>
      <w:lvlText w:val="o"/>
      <w:lvlJc w:val="left"/>
      <w:pPr>
        <w:tabs>
          <w:tab w:val="num" w:pos="3600"/>
        </w:tabs>
        <w:ind w:left="3600" w:hanging="360"/>
      </w:pPr>
      <w:rPr>
        <w:rFonts w:ascii="Courier New" w:hAnsi="Courier New" w:hint="default"/>
      </w:rPr>
    </w:lvl>
    <w:lvl w:ilvl="5" w:tplc="8FEAA3BC" w:tentative="1">
      <w:start w:val="1"/>
      <w:numFmt w:val="bullet"/>
      <w:lvlText w:val=""/>
      <w:lvlJc w:val="left"/>
      <w:pPr>
        <w:tabs>
          <w:tab w:val="num" w:pos="4320"/>
        </w:tabs>
        <w:ind w:left="4320" w:hanging="360"/>
      </w:pPr>
      <w:rPr>
        <w:rFonts w:ascii="Wingdings" w:hAnsi="Wingdings" w:hint="default"/>
      </w:rPr>
    </w:lvl>
    <w:lvl w:ilvl="6" w:tplc="DBBAFDF8" w:tentative="1">
      <w:start w:val="1"/>
      <w:numFmt w:val="bullet"/>
      <w:lvlText w:val=""/>
      <w:lvlJc w:val="left"/>
      <w:pPr>
        <w:tabs>
          <w:tab w:val="num" w:pos="5040"/>
        </w:tabs>
        <w:ind w:left="5040" w:hanging="360"/>
      </w:pPr>
      <w:rPr>
        <w:rFonts w:ascii="Symbol" w:hAnsi="Symbol" w:hint="default"/>
      </w:rPr>
    </w:lvl>
    <w:lvl w:ilvl="7" w:tplc="981E36BE" w:tentative="1">
      <w:start w:val="1"/>
      <w:numFmt w:val="bullet"/>
      <w:lvlText w:val="o"/>
      <w:lvlJc w:val="left"/>
      <w:pPr>
        <w:tabs>
          <w:tab w:val="num" w:pos="5760"/>
        </w:tabs>
        <w:ind w:left="5760" w:hanging="360"/>
      </w:pPr>
      <w:rPr>
        <w:rFonts w:ascii="Courier New" w:hAnsi="Courier New" w:hint="default"/>
      </w:rPr>
    </w:lvl>
    <w:lvl w:ilvl="8" w:tplc="82CA011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849AA"/>
    <w:multiLevelType w:val="hybridMultilevel"/>
    <w:tmpl w:val="2A3A5D46"/>
    <w:lvl w:ilvl="0" w:tplc="E19E2AAA">
      <w:start w:val="1"/>
      <w:numFmt w:val="bullet"/>
      <w:lvlText w:val=""/>
      <w:lvlJc w:val="left"/>
      <w:pPr>
        <w:tabs>
          <w:tab w:val="num" w:pos="720"/>
        </w:tabs>
        <w:ind w:left="720" w:hanging="360"/>
      </w:pPr>
      <w:rPr>
        <w:rFonts w:ascii="Symbol" w:hAnsi="Symbol" w:hint="default"/>
        <w:color w:val="auto"/>
      </w:rPr>
    </w:lvl>
    <w:lvl w:ilvl="1" w:tplc="87CAEB2C">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C03B1"/>
    <w:multiLevelType w:val="hybridMultilevel"/>
    <w:tmpl w:val="859AD964"/>
    <w:lvl w:ilvl="0" w:tplc="BACE0DD6">
      <w:start w:val="1"/>
      <w:numFmt w:val="bullet"/>
      <w:lvlText w:val="&gt;"/>
      <w:lvlJc w:val="left"/>
      <w:pPr>
        <w:tabs>
          <w:tab w:val="num" w:pos="360"/>
        </w:tabs>
        <w:ind w:left="357" w:hanging="357"/>
      </w:pPr>
      <w:rPr>
        <w:rFonts w:ascii="Verdana" w:hAnsi="Verdana" w:hint="default"/>
        <w:b w:val="0"/>
        <w:i w:val="0"/>
        <w:color w:val="auto"/>
        <w:sz w:val="20"/>
      </w:rPr>
    </w:lvl>
    <w:lvl w:ilvl="1" w:tplc="418AD5F6" w:tentative="1">
      <w:start w:val="1"/>
      <w:numFmt w:val="bullet"/>
      <w:lvlText w:val="o"/>
      <w:lvlJc w:val="left"/>
      <w:pPr>
        <w:tabs>
          <w:tab w:val="num" w:pos="1440"/>
        </w:tabs>
        <w:ind w:left="1440" w:hanging="360"/>
      </w:pPr>
      <w:rPr>
        <w:rFonts w:ascii="Courier New" w:hAnsi="Courier New" w:hint="default"/>
      </w:rPr>
    </w:lvl>
    <w:lvl w:ilvl="2" w:tplc="C0620E1A" w:tentative="1">
      <w:start w:val="1"/>
      <w:numFmt w:val="bullet"/>
      <w:lvlText w:val=""/>
      <w:lvlJc w:val="left"/>
      <w:pPr>
        <w:tabs>
          <w:tab w:val="num" w:pos="2160"/>
        </w:tabs>
        <w:ind w:left="2160" w:hanging="360"/>
      </w:pPr>
      <w:rPr>
        <w:rFonts w:ascii="Wingdings" w:hAnsi="Wingdings" w:hint="default"/>
      </w:rPr>
    </w:lvl>
    <w:lvl w:ilvl="3" w:tplc="6C78D256" w:tentative="1">
      <w:start w:val="1"/>
      <w:numFmt w:val="bullet"/>
      <w:lvlText w:val=""/>
      <w:lvlJc w:val="left"/>
      <w:pPr>
        <w:tabs>
          <w:tab w:val="num" w:pos="2880"/>
        </w:tabs>
        <w:ind w:left="2880" w:hanging="360"/>
      </w:pPr>
      <w:rPr>
        <w:rFonts w:ascii="Symbol" w:hAnsi="Symbol" w:hint="default"/>
      </w:rPr>
    </w:lvl>
    <w:lvl w:ilvl="4" w:tplc="B1602618" w:tentative="1">
      <w:start w:val="1"/>
      <w:numFmt w:val="bullet"/>
      <w:lvlText w:val="o"/>
      <w:lvlJc w:val="left"/>
      <w:pPr>
        <w:tabs>
          <w:tab w:val="num" w:pos="3600"/>
        </w:tabs>
        <w:ind w:left="3600" w:hanging="360"/>
      </w:pPr>
      <w:rPr>
        <w:rFonts w:ascii="Courier New" w:hAnsi="Courier New" w:hint="default"/>
      </w:rPr>
    </w:lvl>
    <w:lvl w:ilvl="5" w:tplc="DA847B56" w:tentative="1">
      <w:start w:val="1"/>
      <w:numFmt w:val="bullet"/>
      <w:lvlText w:val=""/>
      <w:lvlJc w:val="left"/>
      <w:pPr>
        <w:tabs>
          <w:tab w:val="num" w:pos="4320"/>
        </w:tabs>
        <w:ind w:left="4320" w:hanging="360"/>
      </w:pPr>
      <w:rPr>
        <w:rFonts w:ascii="Wingdings" w:hAnsi="Wingdings" w:hint="default"/>
      </w:rPr>
    </w:lvl>
    <w:lvl w:ilvl="6" w:tplc="30A0B942" w:tentative="1">
      <w:start w:val="1"/>
      <w:numFmt w:val="bullet"/>
      <w:lvlText w:val=""/>
      <w:lvlJc w:val="left"/>
      <w:pPr>
        <w:tabs>
          <w:tab w:val="num" w:pos="5040"/>
        </w:tabs>
        <w:ind w:left="5040" w:hanging="360"/>
      </w:pPr>
      <w:rPr>
        <w:rFonts w:ascii="Symbol" w:hAnsi="Symbol" w:hint="default"/>
      </w:rPr>
    </w:lvl>
    <w:lvl w:ilvl="7" w:tplc="D2941C64" w:tentative="1">
      <w:start w:val="1"/>
      <w:numFmt w:val="bullet"/>
      <w:lvlText w:val="o"/>
      <w:lvlJc w:val="left"/>
      <w:pPr>
        <w:tabs>
          <w:tab w:val="num" w:pos="5760"/>
        </w:tabs>
        <w:ind w:left="5760" w:hanging="360"/>
      </w:pPr>
      <w:rPr>
        <w:rFonts w:ascii="Courier New" w:hAnsi="Courier New" w:hint="default"/>
      </w:rPr>
    </w:lvl>
    <w:lvl w:ilvl="8" w:tplc="6BBA571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
  </w:num>
  <w:num w:numId="4">
    <w:abstractNumId w:val="27"/>
  </w:num>
  <w:num w:numId="5">
    <w:abstractNumId w:val="5"/>
  </w:num>
  <w:num w:numId="6">
    <w:abstractNumId w:val="0"/>
  </w:num>
  <w:num w:numId="7">
    <w:abstractNumId w:val="0"/>
  </w:num>
  <w:num w:numId="8">
    <w:abstractNumId w:val="21"/>
  </w:num>
  <w:num w:numId="9">
    <w:abstractNumId w:val="19"/>
  </w:num>
  <w:num w:numId="10">
    <w:abstractNumId w:val="16"/>
  </w:num>
  <w:num w:numId="11">
    <w:abstractNumId w:val="18"/>
  </w:num>
  <w:num w:numId="12">
    <w:abstractNumId w:val="8"/>
  </w:num>
  <w:num w:numId="13">
    <w:abstractNumId w:val="13"/>
  </w:num>
  <w:num w:numId="14">
    <w:abstractNumId w:val="24"/>
  </w:num>
  <w:num w:numId="15">
    <w:abstractNumId w:val="10"/>
  </w:num>
  <w:num w:numId="16">
    <w:abstractNumId w:val="12"/>
  </w:num>
  <w:num w:numId="17">
    <w:abstractNumId w:val="25"/>
  </w:num>
  <w:num w:numId="18">
    <w:abstractNumId w:val="19"/>
  </w:num>
  <w:num w:numId="19">
    <w:abstractNumId w:val="19"/>
  </w:num>
  <w:num w:numId="20">
    <w:abstractNumId w:val="3"/>
  </w:num>
  <w:num w:numId="21">
    <w:abstractNumId w:val="13"/>
  </w:num>
  <w:num w:numId="22">
    <w:abstractNumId w:val="6"/>
  </w:num>
  <w:num w:numId="23">
    <w:abstractNumId w:val="14"/>
  </w:num>
  <w:num w:numId="24">
    <w:abstractNumId w:val="7"/>
  </w:num>
  <w:num w:numId="25">
    <w:abstractNumId w:val="17"/>
  </w:num>
  <w:num w:numId="26">
    <w:abstractNumId w:val="26"/>
  </w:num>
  <w:num w:numId="27">
    <w:abstractNumId w:val="4"/>
  </w:num>
  <w:num w:numId="28">
    <w:abstractNumId w:val="22"/>
  </w:num>
  <w:num w:numId="29">
    <w:abstractNumId w:val="1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BB"/>
    <w:rsid w:val="000047D7"/>
    <w:rsid w:val="00032BB4"/>
    <w:rsid w:val="00045E93"/>
    <w:rsid w:val="00073779"/>
    <w:rsid w:val="00096200"/>
    <w:rsid w:val="000A45D2"/>
    <w:rsid w:val="000B5387"/>
    <w:rsid w:val="000D0CEC"/>
    <w:rsid w:val="00124E7E"/>
    <w:rsid w:val="00146208"/>
    <w:rsid w:val="00150396"/>
    <w:rsid w:val="00164F49"/>
    <w:rsid w:val="00177689"/>
    <w:rsid w:val="001A4DE4"/>
    <w:rsid w:val="001E673B"/>
    <w:rsid w:val="00215961"/>
    <w:rsid w:val="002359BF"/>
    <w:rsid w:val="00241A45"/>
    <w:rsid w:val="00286D61"/>
    <w:rsid w:val="002A2593"/>
    <w:rsid w:val="002B6D8D"/>
    <w:rsid w:val="002D0799"/>
    <w:rsid w:val="003002AE"/>
    <w:rsid w:val="003059B9"/>
    <w:rsid w:val="003336E4"/>
    <w:rsid w:val="00336433"/>
    <w:rsid w:val="00345CCC"/>
    <w:rsid w:val="00362FA6"/>
    <w:rsid w:val="003825E7"/>
    <w:rsid w:val="003E4220"/>
    <w:rsid w:val="003F4658"/>
    <w:rsid w:val="00404EDE"/>
    <w:rsid w:val="004126A0"/>
    <w:rsid w:val="00440FA0"/>
    <w:rsid w:val="0044199D"/>
    <w:rsid w:val="004461F9"/>
    <w:rsid w:val="0045204E"/>
    <w:rsid w:val="004A5E2C"/>
    <w:rsid w:val="004B6E9D"/>
    <w:rsid w:val="004E4E96"/>
    <w:rsid w:val="004F5004"/>
    <w:rsid w:val="00501AD2"/>
    <w:rsid w:val="00505445"/>
    <w:rsid w:val="0051781C"/>
    <w:rsid w:val="00561A42"/>
    <w:rsid w:val="005737BB"/>
    <w:rsid w:val="00582C69"/>
    <w:rsid w:val="005D16AB"/>
    <w:rsid w:val="006563E9"/>
    <w:rsid w:val="006750E0"/>
    <w:rsid w:val="00681196"/>
    <w:rsid w:val="00694EFA"/>
    <w:rsid w:val="006D5341"/>
    <w:rsid w:val="00754F5A"/>
    <w:rsid w:val="007A11C9"/>
    <w:rsid w:val="00800C66"/>
    <w:rsid w:val="008055BF"/>
    <w:rsid w:val="008126EA"/>
    <w:rsid w:val="00816A7A"/>
    <w:rsid w:val="00844264"/>
    <w:rsid w:val="008645F3"/>
    <w:rsid w:val="00865238"/>
    <w:rsid w:val="008A5A9D"/>
    <w:rsid w:val="008B11F7"/>
    <w:rsid w:val="008E235B"/>
    <w:rsid w:val="00931D5E"/>
    <w:rsid w:val="0094035A"/>
    <w:rsid w:val="009476C7"/>
    <w:rsid w:val="00983CCE"/>
    <w:rsid w:val="00996BCD"/>
    <w:rsid w:val="00996C9C"/>
    <w:rsid w:val="00997CA4"/>
    <w:rsid w:val="009E0BC7"/>
    <w:rsid w:val="00A253A9"/>
    <w:rsid w:val="00A65F8E"/>
    <w:rsid w:val="00AC37AF"/>
    <w:rsid w:val="00AC4A29"/>
    <w:rsid w:val="00AD4BBA"/>
    <w:rsid w:val="00AF0489"/>
    <w:rsid w:val="00B02619"/>
    <w:rsid w:val="00B178D8"/>
    <w:rsid w:val="00B202C9"/>
    <w:rsid w:val="00B31701"/>
    <w:rsid w:val="00B31C07"/>
    <w:rsid w:val="00B32CA9"/>
    <w:rsid w:val="00B447E4"/>
    <w:rsid w:val="00B61B5C"/>
    <w:rsid w:val="00BB550B"/>
    <w:rsid w:val="00BD375F"/>
    <w:rsid w:val="00BD515F"/>
    <w:rsid w:val="00BE3D9E"/>
    <w:rsid w:val="00CD2B97"/>
    <w:rsid w:val="00CD72C9"/>
    <w:rsid w:val="00D073D0"/>
    <w:rsid w:val="00D234C9"/>
    <w:rsid w:val="00D24B81"/>
    <w:rsid w:val="00D523E7"/>
    <w:rsid w:val="00DA2879"/>
    <w:rsid w:val="00DB186B"/>
    <w:rsid w:val="00DC289B"/>
    <w:rsid w:val="00DF5CD3"/>
    <w:rsid w:val="00E05845"/>
    <w:rsid w:val="00E30A65"/>
    <w:rsid w:val="00E34D74"/>
    <w:rsid w:val="00E75D24"/>
    <w:rsid w:val="00EB2DB4"/>
    <w:rsid w:val="00ED2BC1"/>
    <w:rsid w:val="00ED74AC"/>
    <w:rsid w:val="00F05FFB"/>
    <w:rsid w:val="00F7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7D658"/>
  <w15:chartTrackingRefBased/>
  <w15:docId w15:val="{F70B9D9E-8812-416E-8142-79152CE8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Verdana" w:hAnsi="Verdana"/>
      <w:kern w:val="14"/>
      <w:sz w:val="21"/>
      <w:lang w:eastAsia="en-US"/>
    </w:rPr>
  </w:style>
  <w:style w:type="paragraph" w:styleId="Heading1">
    <w:name w:val="heading 1"/>
    <w:basedOn w:val="Normal"/>
    <w:next w:val="Normal"/>
    <w:qFormat/>
    <w:pPr>
      <w:keepNext/>
      <w:tabs>
        <w:tab w:val="left" w:pos="397"/>
        <w:tab w:val="left" w:pos="624"/>
        <w:tab w:val="left" w:pos="851"/>
        <w:tab w:val="left" w:pos="1077"/>
        <w:tab w:val="left" w:pos="1304"/>
      </w:tabs>
      <w:suppressAutoHyphens/>
      <w:spacing w:after="400" w:line="400" w:lineRule="atLeast"/>
      <w:outlineLvl w:val="0"/>
    </w:pPr>
    <w:rPr>
      <w:color w:val="0480B7"/>
      <w:kern w:val="32"/>
      <w:sz w:val="40"/>
    </w:rPr>
  </w:style>
  <w:style w:type="paragraph" w:styleId="Heading2">
    <w:name w:val="heading 2"/>
    <w:basedOn w:val="Normal"/>
    <w:next w:val="Normal"/>
    <w:qFormat/>
    <w:pPr>
      <w:keepNext/>
      <w:tabs>
        <w:tab w:val="left" w:pos="357"/>
      </w:tabs>
      <w:suppressAutoHyphens/>
      <w:spacing w:after="140"/>
      <w:outlineLvl w:val="1"/>
    </w:pPr>
    <w:rPr>
      <w:b/>
      <w:caps/>
      <w:color w:val="0480B7"/>
      <w:spacing w:val="20"/>
      <w:sz w:val="22"/>
    </w:rPr>
  </w:style>
  <w:style w:type="paragraph" w:styleId="Heading3">
    <w:name w:val="heading 3"/>
    <w:basedOn w:val="Normal"/>
    <w:next w:val="Normal"/>
    <w:qFormat/>
    <w:pPr>
      <w:keepNext/>
      <w:suppressAutoHyphens/>
      <w:outlineLvl w:val="2"/>
    </w:pPr>
    <w:rPr>
      <w:b/>
      <w:color w:val="002C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line="180" w:lineRule="exact"/>
    </w:pPr>
    <w:rPr>
      <w:color w:val="0480B7"/>
      <w:sz w:val="15"/>
    </w:rPr>
  </w:style>
  <w:style w:type="paragraph" w:styleId="BodyText">
    <w:name w:val="Body Text"/>
    <w:basedOn w:val="Normal"/>
    <w:pPr>
      <w:tabs>
        <w:tab w:val="left" w:pos="357"/>
      </w:tabs>
      <w:suppressAutoHyphens/>
    </w:pPr>
  </w:style>
  <w:style w:type="character" w:styleId="Hyperlink">
    <w:name w:val="Hyperlink"/>
    <w:rPr>
      <w:color w:val="0480B7"/>
    </w:rPr>
  </w:style>
  <w:style w:type="paragraph" w:styleId="FootnoteText">
    <w:name w:val="footnote text"/>
    <w:basedOn w:val="Normal"/>
    <w:semiHidden/>
    <w:pPr>
      <w:spacing w:line="200" w:lineRule="atLeast"/>
    </w:pPr>
    <w:rPr>
      <w:sz w:val="18"/>
    </w:rPr>
  </w:style>
  <w:style w:type="paragraph" w:styleId="ListNumber">
    <w:name w:val="List Number"/>
    <w:basedOn w:val="Normal"/>
    <w:next w:val="Normal"/>
    <w:pPr>
      <w:numPr>
        <w:numId w:val="21"/>
      </w:numPr>
      <w:suppressAutoHyphens/>
      <w:spacing w:after="140"/>
    </w:pPr>
    <w:rPr>
      <w:rFonts w:eastAsia="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1"/>
    </w:rPr>
  </w:style>
  <w:style w:type="character" w:styleId="FollowedHyperlink">
    <w:name w:val="FollowedHyperlink"/>
    <w:rPr>
      <w:color w:val="999999"/>
      <w:u w:val="single"/>
    </w:rPr>
  </w:style>
  <w:style w:type="paragraph" w:styleId="Title">
    <w:name w:val="Title"/>
    <w:basedOn w:val="Normal"/>
    <w:next w:val="Normal"/>
    <w:qFormat/>
    <w:pPr>
      <w:spacing w:line="520" w:lineRule="atLeast"/>
    </w:pPr>
    <w:rPr>
      <w:color w:val="0480B7"/>
      <w:kern w:val="28"/>
      <w:sz w:val="52"/>
    </w:rPr>
  </w:style>
  <w:style w:type="paragraph" w:styleId="ListBullet">
    <w:name w:val="List Bullet"/>
    <w:basedOn w:val="Normal"/>
    <w:next w:val="Normal"/>
    <w:pPr>
      <w:numPr>
        <w:numId w:val="20"/>
      </w:numPr>
      <w:suppressAutoHyphens/>
      <w:spacing w:after="140"/>
    </w:pPr>
    <w:rPr>
      <w:rFonts w:eastAsia="Times"/>
      <w:noProof/>
    </w:rPr>
  </w:style>
  <w:style w:type="paragraph" w:styleId="EndnoteText">
    <w:name w:val="endnote text"/>
    <w:basedOn w:val="Normal"/>
    <w:semiHidden/>
  </w:style>
  <w:style w:type="paragraph" w:customStyle="1" w:styleId="SmallPrint">
    <w:name w:val="Small Print"/>
    <w:basedOn w:val="Address"/>
    <w:pPr>
      <w:spacing w:line="140" w:lineRule="exact"/>
    </w:pPr>
    <w:rPr>
      <w:sz w:val="12"/>
    </w:rPr>
  </w:style>
  <w:style w:type="paragraph" w:styleId="Subtitle">
    <w:name w:val="Subtitle"/>
    <w:basedOn w:val="Normal"/>
    <w:qFormat/>
    <w:pPr>
      <w:tabs>
        <w:tab w:val="left" w:pos="91"/>
      </w:tabs>
    </w:pPr>
    <w:rPr>
      <w:b/>
      <w:color w:val="0480B7"/>
    </w:rPr>
  </w:style>
  <w:style w:type="character" w:styleId="Strong">
    <w:name w:val="Strong"/>
    <w:qFormat/>
    <w:rsid w:val="008A5A9D"/>
    <w:rPr>
      <w:b/>
      <w:bCs/>
    </w:rPr>
  </w:style>
  <w:style w:type="paragraph" w:styleId="ListParagraph">
    <w:name w:val="List Paragraph"/>
    <w:basedOn w:val="Normal"/>
    <w:uiPriority w:val="34"/>
    <w:qFormat/>
    <w:rsid w:val="00DC289B"/>
    <w:pPr>
      <w:ind w:left="720"/>
      <w:contextualSpacing/>
    </w:pPr>
  </w:style>
  <w:style w:type="table" w:styleId="TableGrid">
    <w:name w:val="Table Grid"/>
    <w:basedOn w:val="TableNormal"/>
    <w:uiPriority w:val="39"/>
    <w:rsid w:val="009E0B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0BC7"/>
    <w:pPr>
      <w:spacing w:after="190" w:line="262" w:lineRule="auto"/>
      <w:ind w:left="860" w:right="6" w:hanging="860"/>
      <w:jc w:val="both"/>
    </w:pPr>
    <w:rPr>
      <w:rFonts w:ascii="Times New Roman" w:eastAsia="Arial" w:hAnsi="Times New Roman"/>
      <w:color w:val="000000"/>
      <w:kern w:val="0"/>
      <w:sz w:val="24"/>
      <w:szCs w:val="24"/>
      <w:lang w:eastAsia="en-GB"/>
    </w:rPr>
  </w:style>
  <w:style w:type="paragraph" w:styleId="BalloonText">
    <w:name w:val="Balloon Text"/>
    <w:basedOn w:val="Normal"/>
    <w:link w:val="BalloonTextChar"/>
    <w:uiPriority w:val="99"/>
    <w:semiHidden/>
    <w:unhideWhenUsed/>
    <w:rsid w:val="00E75D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24"/>
    <w:rPr>
      <w:rFonts w:ascii="Segoe UI" w:hAnsi="Segoe UI" w:cs="Segoe UI"/>
      <w:kern w:val="1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0945">
      <w:bodyDiv w:val="1"/>
      <w:marLeft w:val="0"/>
      <w:marRight w:val="0"/>
      <w:marTop w:val="0"/>
      <w:marBottom w:val="0"/>
      <w:divBdr>
        <w:top w:val="none" w:sz="0" w:space="0" w:color="auto"/>
        <w:left w:val="none" w:sz="0" w:space="0" w:color="auto"/>
        <w:bottom w:val="none" w:sz="0" w:space="0" w:color="auto"/>
        <w:right w:val="none" w:sz="0" w:space="0" w:color="auto"/>
      </w:divBdr>
    </w:div>
    <w:div w:id="382142838">
      <w:bodyDiv w:val="1"/>
      <w:marLeft w:val="0"/>
      <w:marRight w:val="0"/>
      <w:marTop w:val="0"/>
      <w:marBottom w:val="0"/>
      <w:divBdr>
        <w:top w:val="none" w:sz="0" w:space="0" w:color="auto"/>
        <w:left w:val="none" w:sz="0" w:space="0" w:color="auto"/>
        <w:bottom w:val="none" w:sz="0" w:space="0" w:color="auto"/>
        <w:right w:val="none" w:sz="0" w:space="0" w:color="auto"/>
      </w:divBdr>
    </w:div>
    <w:div w:id="893391032">
      <w:bodyDiv w:val="1"/>
      <w:marLeft w:val="0"/>
      <w:marRight w:val="0"/>
      <w:marTop w:val="0"/>
      <w:marBottom w:val="0"/>
      <w:divBdr>
        <w:top w:val="none" w:sz="0" w:space="0" w:color="auto"/>
        <w:left w:val="none" w:sz="0" w:space="0" w:color="auto"/>
        <w:bottom w:val="none" w:sz="0" w:space="0" w:color="auto"/>
        <w:right w:val="none" w:sz="0" w:space="0" w:color="auto"/>
      </w:divBdr>
    </w:div>
    <w:div w:id="19712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mes.streeter@interclimat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ww.interclimate.org" TargetMode="External"/><Relationship Id="rId2" Type="http://schemas.openxmlformats.org/officeDocument/2006/relationships/hyperlink" Target="http://www.interclimate.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nterclimate.org" TargetMode="External"/><Relationship Id="rId1" Type="http://schemas.openxmlformats.org/officeDocument/2006/relationships/hyperlink" Target="http://www.interclimat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ie\My%20Documents\Nat%20Work\Climate%20Change\Admin\E&amp;D%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E&amp;D Policy</Template>
  <TotalTime>24</TotalTime>
  <Pages>5</Pages>
  <Words>1262</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Letter</vt:lpstr>
    </vt:vector>
  </TitlesOfParts>
  <Company>InterClimate Network Limited</Company>
  <LinksUpToDate>false</LinksUpToDate>
  <CharactersWithSpaces>8308</CharactersWithSpaces>
  <SharedDoc>false</SharedDoc>
  <HyperlinkBase/>
  <HLinks>
    <vt:vector size="6" baseType="variant">
      <vt:variant>
        <vt:i4>4325469</vt:i4>
      </vt:variant>
      <vt:variant>
        <vt:i4>0</vt:i4>
      </vt:variant>
      <vt:variant>
        <vt:i4>0</vt:i4>
      </vt:variant>
      <vt:variant>
        <vt:i4>5</vt:i4>
      </vt:variant>
      <vt:variant>
        <vt:lpwstr>http://www.interclimate.org/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Stafferton</dc:creator>
  <cp:keywords/>
  <cp:lastModifiedBy>Ruben Brooke</cp:lastModifiedBy>
  <cp:revision>27</cp:revision>
  <cp:lastPrinted>2008-10-28T17:01:00Z</cp:lastPrinted>
  <dcterms:created xsi:type="dcterms:W3CDTF">2019-12-08T10:43:00Z</dcterms:created>
  <dcterms:modified xsi:type="dcterms:W3CDTF">2020-02-11T22:23:00Z</dcterms:modified>
</cp:coreProperties>
</file>